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pacing w:line="580" w:lineRule="exact"/>
        <w:jc w:val="center"/>
        <w:textAlignment w:val="auto"/>
        <w:rPr>
          <w:rFonts w:hint="eastAsia" w:ascii="华文中宋" w:hAnsi="华文中宋" w:eastAsia="华文中宋" w:cs="华文中宋"/>
          <w:b/>
          <w:color w:val="000000"/>
          <w:spacing w:val="0"/>
          <w:kern w:val="0"/>
          <w:sz w:val="44"/>
          <w:szCs w:val="44"/>
        </w:rPr>
      </w:pPr>
      <w:bookmarkStart w:id="0" w:name="_GoBack"/>
      <w:bookmarkEnd w:id="0"/>
      <w:r>
        <w:rPr>
          <w:rFonts w:hint="eastAsia" w:ascii="华文中宋" w:hAnsi="华文中宋" w:eastAsia="华文中宋" w:cs="华文中宋"/>
          <w:b/>
          <w:color w:val="000000"/>
          <w:spacing w:val="0"/>
          <w:kern w:val="0"/>
          <w:sz w:val="44"/>
          <w:szCs w:val="44"/>
          <w:lang w:eastAsia="zh-CN"/>
        </w:rPr>
        <w:t>承德市市级</w:t>
      </w:r>
      <w:r>
        <w:rPr>
          <w:rFonts w:hint="eastAsia" w:ascii="华文中宋" w:hAnsi="华文中宋" w:eastAsia="华文中宋" w:cs="华文中宋"/>
          <w:b/>
          <w:color w:val="000000"/>
          <w:spacing w:val="0"/>
          <w:kern w:val="0"/>
          <w:sz w:val="44"/>
          <w:szCs w:val="44"/>
        </w:rPr>
        <w:t>软科学研究项目管理办法</w:t>
      </w:r>
    </w:p>
    <w:p>
      <w:pPr>
        <w:keepNext w:val="0"/>
        <w:keepLines w:val="0"/>
        <w:pageBreakBefore w:val="0"/>
        <w:kinsoku/>
        <w:wordWrap/>
        <w:overflowPunct/>
        <w:topLinePunct w:val="0"/>
        <w:bidi w:val="0"/>
        <w:adjustRightInd/>
        <w:spacing w:line="580" w:lineRule="exact"/>
        <w:ind w:firstLine="640" w:firstLineChars="200"/>
        <w:jc w:val="center"/>
        <w:textAlignment w:val="auto"/>
        <w:rPr>
          <w:rFonts w:hint="default" w:hAnsi="仿宋_GB2312" w:cs="仿宋_GB2312"/>
          <w:color w:val="000000"/>
          <w:spacing w:val="0"/>
          <w:szCs w:val="32"/>
          <w:shd w:val="clear" w:color="auto" w:fill="FFFFFF"/>
          <w:lang w:val="en"/>
        </w:rPr>
      </w:pPr>
      <w:r>
        <w:rPr>
          <w:rFonts w:hint="default" w:hAnsi="仿宋_GB2312" w:cs="仿宋_GB2312"/>
          <w:color w:val="000000"/>
          <w:spacing w:val="0"/>
          <w:szCs w:val="32"/>
          <w:shd w:val="clear" w:color="auto" w:fill="FFFFFF"/>
          <w:lang w:val="en"/>
        </w:rPr>
        <w:t>(</w:t>
      </w:r>
      <w:r>
        <w:rPr>
          <w:rFonts w:hint="eastAsia" w:hAnsi="仿宋_GB2312" w:cs="仿宋_GB2312"/>
          <w:color w:val="000000"/>
          <w:spacing w:val="0"/>
          <w:szCs w:val="32"/>
          <w:shd w:val="clear" w:color="auto" w:fill="FFFFFF"/>
          <w:lang w:val="en" w:eastAsia="zh-CN"/>
        </w:rPr>
        <w:t>征求意见稿</w:t>
      </w:r>
      <w:r>
        <w:rPr>
          <w:rFonts w:hint="default" w:hAnsi="仿宋_GB2312" w:cs="仿宋_GB2312"/>
          <w:color w:val="000000"/>
          <w:spacing w:val="0"/>
          <w:szCs w:val="32"/>
          <w:shd w:val="clear" w:color="auto" w:fill="FFFFFF"/>
          <w:lang w:val="en"/>
        </w:rPr>
        <w:t>)</w:t>
      </w:r>
    </w:p>
    <w:p>
      <w:pPr>
        <w:keepNext w:val="0"/>
        <w:keepLines w:val="0"/>
        <w:pageBreakBefore w:val="0"/>
        <w:widowControl/>
        <w:kinsoku/>
        <w:wordWrap/>
        <w:overflowPunct/>
        <w:topLinePunct w:val="0"/>
        <w:bidi w:val="0"/>
        <w:adjustRightInd/>
        <w:spacing w:line="580" w:lineRule="exact"/>
        <w:jc w:val="center"/>
        <w:textAlignment w:val="auto"/>
        <w:rPr>
          <w:rFonts w:hint="eastAsia" w:ascii="宋体" w:hAnsi="宋体" w:eastAsia="宋体" w:cs="宋体"/>
          <w:b/>
          <w:color w:val="000000"/>
          <w:spacing w:val="0"/>
          <w:kern w:val="0"/>
          <w:sz w:val="44"/>
          <w:szCs w:val="44"/>
        </w:rPr>
      </w:pPr>
    </w:p>
    <w:p>
      <w:pPr>
        <w:keepNext w:val="0"/>
        <w:keepLines w:val="0"/>
        <w:pageBreakBefore w:val="0"/>
        <w:widowControl/>
        <w:kinsoku/>
        <w:wordWrap/>
        <w:overflowPunct/>
        <w:topLinePunct w:val="0"/>
        <w:bidi w:val="0"/>
        <w:adjustRightInd/>
        <w:spacing w:line="580" w:lineRule="exact"/>
        <w:jc w:val="center"/>
        <w:textAlignment w:val="auto"/>
        <w:rPr>
          <w:rFonts w:hint="eastAsia" w:ascii="黑体" w:hAnsi="黑体" w:eastAsia="黑体" w:cs="黑体"/>
          <w:color w:val="000000"/>
          <w:spacing w:val="0"/>
          <w:kern w:val="0"/>
          <w:szCs w:val="32"/>
        </w:rPr>
      </w:pPr>
      <w:r>
        <w:rPr>
          <w:rFonts w:hint="eastAsia" w:ascii="黑体" w:hAnsi="黑体" w:eastAsia="黑体" w:cs="黑体"/>
          <w:color w:val="000000"/>
          <w:spacing w:val="0"/>
          <w:kern w:val="0"/>
          <w:szCs w:val="32"/>
        </w:rPr>
        <w:t>第一章　总 则</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 w:cs="宋体"/>
          <w:b/>
          <w:bCs/>
          <w:color w:val="000000"/>
          <w:spacing w:val="0"/>
          <w:kern w:val="0"/>
          <w:szCs w:val="32"/>
        </w:rPr>
      </w:pPr>
      <w:r>
        <w:rPr>
          <w:rFonts w:hint="eastAsia" w:hAnsi="仿宋" w:cs="宋体"/>
          <w:b/>
          <w:bCs/>
          <w:color w:val="000000"/>
          <w:spacing w:val="0"/>
          <w:kern w:val="0"/>
          <w:szCs w:val="32"/>
        </w:rPr>
        <w:t xml:space="preserve">第一条  </w:t>
      </w:r>
      <w:r>
        <w:rPr>
          <w:rFonts w:hint="eastAsia" w:hAnsi="仿宋" w:cs="宋体"/>
          <w:color w:val="000000"/>
          <w:spacing w:val="0"/>
          <w:kern w:val="0"/>
          <w:szCs w:val="32"/>
        </w:rPr>
        <w:t>为加强</w:t>
      </w:r>
      <w:r>
        <w:rPr>
          <w:rFonts w:hint="eastAsia" w:hAnsi="仿宋" w:cs="宋体"/>
          <w:color w:val="000000"/>
          <w:spacing w:val="0"/>
          <w:kern w:val="0"/>
          <w:szCs w:val="32"/>
          <w:lang w:eastAsia="zh-CN"/>
        </w:rPr>
        <w:t>承德市市级</w:t>
      </w:r>
      <w:r>
        <w:rPr>
          <w:rFonts w:hint="eastAsia" w:hAnsi="仿宋" w:cs="宋体"/>
          <w:color w:val="000000"/>
          <w:spacing w:val="0"/>
          <w:kern w:val="0"/>
          <w:szCs w:val="32"/>
        </w:rPr>
        <w:t>软科学研究项目（以下简称软科学项目）管理，</w:t>
      </w:r>
      <w:r>
        <w:rPr>
          <w:rFonts w:hint="eastAsia" w:hAnsi="仿宋_GB2312" w:cs="仿宋_GB2312"/>
          <w:color w:val="000000"/>
          <w:spacing w:val="0"/>
          <w:szCs w:val="32"/>
          <w:shd w:val="clear" w:color="auto" w:fill="FFFFFF"/>
        </w:rPr>
        <w:t>建立完善以信任为前提、诚信为底线、目标和绩效为导向、符合软科学研究规律的项目管理机制，</w:t>
      </w:r>
      <w:r>
        <w:rPr>
          <w:rFonts w:hint="eastAsia" w:hAnsi="仿宋" w:cs="宋体"/>
          <w:color w:val="000000"/>
          <w:spacing w:val="0"/>
          <w:kern w:val="0"/>
          <w:szCs w:val="32"/>
        </w:rPr>
        <w:t>提高软科学研究水平和决策服务能力，促进软科学项目管理公平、科学、高效，根据</w:t>
      </w:r>
      <w:r>
        <w:rPr>
          <w:rFonts w:hint="eastAsia" w:hAnsi="仿宋" w:cs="宋体"/>
          <w:color w:val="000000"/>
          <w:spacing w:val="0"/>
          <w:kern w:val="0"/>
          <w:szCs w:val="32"/>
          <w:lang w:eastAsia="zh-CN"/>
        </w:rPr>
        <w:t>《承德市市级科技计划项目管理办法》（承市科</w:t>
      </w:r>
      <w:r>
        <w:rPr>
          <w:rFonts w:hint="eastAsia" w:hAnsi="仿宋" w:cs="宋体"/>
          <w:color w:val="000000"/>
          <w:spacing w:val="0"/>
          <w:kern w:val="0"/>
          <w:szCs w:val="32"/>
        </w:rPr>
        <w:t>〔2020〕</w:t>
      </w:r>
      <w:r>
        <w:rPr>
          <w:rFonts w:hint="eastAsia" w:hAnsi="仿宋" w:cs="宋体"/>
          <w:color w:val="000000"/>
          <w:spacing w:val="0"/>
          <w:kern w:val="0"/>
          <w:szCs w:val="32"/>
          <w:lang w:val="en-US" w:eastAsia="zh-CN"/>
        </w:rPr>
        <w:t>14号</w:t>
      </w:r>
      <w:r>
        <w:rPr>
          <w:rFonts w:hint="eastAsia" w:hAnsi="仿宋" w:cs="宋体"/>
          <w:color w:val="000000"/>
          <w:spacing w:val="0"/>
          <w:kern w:val="0"/>
          <w:szCs w:val="32"/>
          <w:lang w:eastAsia="zh-CN"/>
        </w:rPr>
        <w:t>）、《河北省省级软科学研究项目管理办法》（冀科政规</w:t>
      </w:r>
      <w:r>
        <w:rPr>
          <w:rFonts w:hint="eastAsia" w:hAnsi="仿宋" w:cs="宋体"/>
          <w:color w:val="000000"/>
          <w:spacing w:val="0"/>
          <w:kern w:val="0"/>
          <w:szCs w:val="32"/>
        </w:rPr>
        <w:t>〔2020〕</w:t>
      </w:r>
      <w:r>
        <w:rPr>
          <w:rFonts w:hint="eastAsia" w:hAnsi="仿宋" w:cs="宋体"/>
          <w:color w:val="000000"/>
          <w:spacing w:val="0"/>
          <w:kern w:val="0"/>
          <w:szCs w:val="32"/>
          <w:lang w:eastAsia="zh-CN"/>
        </w:rPr>
        <w:t>1号），</w:t>
      </w:r>
      <w:r>
        <w:rPr>
          <w:rFonts w:hint="eastAsia" w:hAnsi="仿宋" w:cs="宋体"/>
          <w:color w:val="000000"/>
          <w:spacing w:val="0"/>
          <w:kern w:val="0"/>
          <w:szCs w:val="32"/>
        </w:rPr>
        <w:t>制定本办法。</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 w:cs="宋体"/>
          <w:color w:val="000000"/>
          <w:spacing w:val="0"/>
          <w:kern w:val="0"/>
          <w:szCs w:val="32"/>
        </w:rPr>
      </w:pPr>
      <w:r>
        <w:rPr>
          <w:rFonts w:hint="eastAsia" w:hAnsi="仿宋" w:cs="宋体"/>
          <w:b/>
          <w:bCs/>
          <w:color w:val="000000"/>
          <w:spacing w:val="0"/>
          <w:kern w:val="0"/>
          <w:szCs w:val="32"/>
        </w:rPr>
        <w:t>第二条</w:t>
      </w:r>
      <w:r>
        <w:rPr>
          <w:rFonts w:hint="eastAsia" w:hAnsi="仿宋" w:cs="宋体"/>
          <w:color w:val="000000"/>
          <w:spacing w:val="0"/>
          <w:kern w:val="0"/>
          <w:szCs w:val="32"/>
        </w:rPr>
        <w:t xml:space="preserve">  软科学项目主要运用决策理论、系统方法和现代技术，研究科技创新与经济发展、社会管理等领域的内在联系及其发展规律，突出战略性、时效性和可操作性，注重实地调查、实证案例和统计分析，围绕</w:t>
      </w:r>
      <w:r>
        <w:rPr>
          <w:rFonts w:hint="eastAsia" w:hAnsi="仿宋" w:cs="宋体"/>
          <w:color w:val="000000"/>
          <w:spacing w:val="0"/>
          <w:kern w:val="0"/>
          <w:szCs w:val="32"/>
          <w:lang w:eastAsia="zh-CN"/>
        </w:rPr>
        <w:t>我市</w:t>
      </w:r>
      <w:r>
        <w:rPr>
          <w:rFonts w:hint="eastAsia" w:hAnsi="仿宋" w:cs="宋体"/>
          <w:color w:val="000000"/>
          <w:spacing w:val="0"/>
          <w:kern w:val="0"/>
          <w:szCs w:val="32"/>
        </w:rPr>
        <w:t>高质量发展重大问题，为决策部门科技改革创新、战略规划、政策选择、组织管理、论证评估等提供科学依据、对策建议和咨询服务。</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_GB2312" w:cs="仿宋_GB2312"/>
          <w:color w:val="000000"/>
          <w:spacing w:val="0"/>
          <w:szCs w:val="32"/>
        </w:rPr>
      </w:pPr>
      <w:r>
        <w:rPr>
          <w:rFonts w:hint="eastAsia" w:hAnsi="仿宋_GB2312" w:cs="宋体"/>
          <w:b/>
          <w:bCs/>
          <w:color w:val="000000"/>
          <w:spacing w:val="0"/>
          <w:kern w:val="0"/>
          <w:szCs w:val="30"/>
        </w:rPr>
        <w:t>第三条</w:t>
      </w:r>
      <w:r>
        <w:rPr>
          <w:rFonts w:hint="eastAsia" w:hAnsi="仿宋_GB2312" w:cs="宋体"/>
          <w:color w:val="000000"/>
          <w:spacing w:val="0"/>
          <w:kern w:val="0"/>
          <w:szCs w:val="30"/>
        </w:rPr>
        <w:t xml:space="preserve">  软科学项目组织管理、经费管理、监</w:t>
      </w:r>
      <w:r>
        <w:rPr>
          <w:rFonts w:hint="eastAsia" w:hAnsi="仿宋_GB2312" w:cs="仿宋_GB2312"/>
          <w:color w:val="000000"/>
          <w:spacing w:val="0"/>
          <w:szCs w:val="32"/>
        </w:rPr>
        <w:t>督管理及科研诚信管理按照《</w:t>
      </w:r>
      <w:r>
        <w:rPr>
          <w:rFonts w:hint="eastAsia" w:hAnsi="仿宋_GB2312" w:cs="仿宋_GB2312"/>
          <w:color w:val="000000"/>
          <w:spacing w:val="0"/>
          <w:szCs w:val="32"/>
          <w:lang w:eastAsia="zh-CN"/>
        </w:rPr>
        <w:t>承德市市级</w:t>
      </w:r>
      <w:r>
        <w:rPr>
          <w:rFonts w:hint="eastAsia" w:hAnsi="仿宋_GB2312" w:cs="仿宋_GB2312"/>
          <w:color w:val="000000"/>
          <w:spacing w:val="0"/>
          <w:szCs w:val="32"/>
        </w:rPr>
        <w:t>科技计划项目管理办法》</w:t>
      </w:r>
      <w:r>
        <w:rPr>
          <w:rFonts w:hint="eastAsia" w:hAnsi="仿宋_GB2312" w:cs="宋体"/>
          <w:color w:val="000000"/>
          <w:spacing w:val="0"/>
          <w:kern w:val="0"/>
          <w:szCs w:val="30"/>
        </w:rPr>
        <w:t>《</w:t>
      </w:r>
      <w:r>
        <w:rPr>
          <w:rFonts w:hint="eastAsia" w:hAnsi="仿宋_GB2312" w:cs="宋体"/>
          <w:color w:val="000000"/>
          <w:spacing w:val="0"/>
          <w:kern w:val="0"/>
          <w:szCs w:val="30"/>
          <w:lang w:eastAsia="zh-CN"/>
        </w:rPr>
        <w:t>承德市市级</w:t>
      </w:r>
      <w:r>
        <w:rPr>
          <w:rFonts w:hint="eastAsia" w:hAnsi="仿宋_GB2312" w:cs="宋体"/>
          <w:color w:val="000000"/>
          <w:spacing w:val="0"/>
          <w:kern w:val="0"/>
          <w:szCs w:val="30"/>
        </w:rPr>
        <w:t>科技计划项目科研诚信管理办法（试行）》等相</w:t>
      </w:r>
      <w:r>
        <w:rPr>
          <w:rFonts w:hint="eastAsia" w:hAnsi="仿宋_GB2312" w:cs="仿宋_GB2312"/>
          <w:color w:val="000000"/>
          <w:spacing w:val="0"/>
          <w:szCs w:val="32"/>
        </w:rPr>
        <w:t>关规定执行。</w:t>
      </w:r>
    </w:p>
    <w:p>
      <w:pPr>
        <w:keepNext w:val="0"/>
        <w:keepLines w:val="0"/>
        <w:pageBreakBefore w:val="0"/>
        <w:widowControl/>
        <w:kinsoku/>
        <w:wordWrap/>
        <w:overflowPunct/>
        <w:topLinePunct w:val="0"/>
        <w:bidi w:val="0"/>
        <w:adjustRightInd/>
        <w:spacing w:line="580" w:lineRule="exact"/>
        <w:jc w:val="center"/>
        <w:textAlignment w:val="auto"/>
        <w:rPr>
          <w:rFonts w:hint="eastAsia" w:ascii="黑体" w:hAnsi="黑体" w:eastAsia="黑体" w:cs="黑体"/>
          <w:color w:val="000000"/>
          <w:spacing w:val="0"/>
          <w:kern w:val="0"/>
          <w:szCs w:val="32"/>
        </w:rPr>
      </w:pPr>
      <w:r>
        <w:rPr>
          <w:rFonts w:hint="eastAsia" w:ascii="黑体" w:hAnsi="黑体" w:eastAsia="黑体" w:cs="黑体"/>
          <w:color w:val="000000"/>
          <w:spacing w:val="0"/>
          <w:kern w:val="0"/>
          <w:szCs w:val="32"/>
        </w:rPr>
        <w:t>第二章　项目申报与立项</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eastAsia" w:cs="宋体"/>
          <w:color w:val="000000"/>
          <w:spacing w:val="0"/>
          <w:kern w:val="0"/>
          <w:szCs w:val="32"/>
        </w:rPr>
      </w:pPr>
      <w:r>
        <w:rPr>
          <w:rFonts w:hint="eastAsia" w:hAnsi="仿宋_GB2312" w:cs="宋体"/>
          <w:b/>
          <w:color w:val="000000"/>
          <w:spacing w:val="0"/>
          <w:kern w:val="0"/>
          <w:szCs w:val="30"/>
        </w:rPr>
        <w:t>第</w:t>
      </w:r>
      <w:r>
        <w:rPr>
          <w:rFonts w:hint="eastAsia" w:hAnsi="仿宋_GB2312" w:cs="宋体"/>
          <w:b/>
          <w:color w:val="000000"/>
          <w:spacing w:val="0"/>
          <w:kern w:val="0"/>
          <w:szCs w:val="30"/>
          <w:lang w:eastAsia="zh-CN"/>
        </w:rPr>
        <w:t>四</w:t>
      </w:r>
      <w:r>
        <w:rPr>
          <w:rFonts w:hint="eastAsia" w:hAnsi="仿宋_GB2312" w:cs="宋体"/>
          <w:b/>
          <w:color w:val="000000"/>
          <w:spacing w:val="0"/>
          <w:kern w:val="0"/>
          <w:szCs w:val="30"/>
        </w:rPr>
        <w:t>条</w:t>
      </w:r>
      <w:r>
        <w:rPr>
          <w:rFonts w:hint="eastAsia" w:hAnsi="仿宋_GB2312" w:cs="宋体"/>
          <w:color w:val="000000"/>
          <w:spacing w:val="0"/>
          <w:kern w:val="0"/>
          <w:szCs w:val="30"/>
        </w:rPr>
        <w:t>　</w:t>
      </w:r>
      <w:r>
        <w:rPr>
          <w:rFonts w:hint="eastAsia" w:hAnsi="仿宋_GB2312" w:cs="宋体"/>
          <w:color w:val="000000"/>
          <w:spacing w:val="0"/>
          <w:kern w:val="0"/>
          <w:szCs w:val="30"/>
          <w:lang w:eastAsia="zh-CN"/>
        </w:rPr>
        <w:t>市</w:t>
      </w:r>
      <w:r>
        <w:rPr>
          <w:rFonts w:hint="eastAsia" w:hAnsi="仿宋_GB2312" w:cs="宋体"/>
          <w:color w:val="000000"/>
          <w:spacing w:val="0"/>
          <w:kern w:val="0"/>
          <w:szCs w:val="30"/>
        </w:rPr>
        <w:t>科技</w:t>
      </w:r>
      <w:r>
        <w:rPr>
          <w:rFonts w:hint="eastAsia" w:hAnsi="仿宋_GB2312" w:cs="宋体"/>
          <w:color w:val="000000"/>
          <w:spacing w:val="0"/>
          <w:kern w:val="0"/>
          <w:szCs w:val="30"/>
          <w:lang w:eastAsia="zh-CN"/>
        </w:rPr>
        <w:t>局</w:t>
      </w:r>
      <w:r>
        <w:rPr>
          <w:rFonts w:hint="eastAsia" w:hAnsi="仿宋_GB2312" w:cs="仿宋_GB2312"/>
          <w:bCs/>
          <w:color w:val="000000"/>
          <w:spacing w:val="0"/>
        </w:rPr>
        <w:t>根据</w:t>
      </w:r>
      <w:r>
        <w:rPr>
          <w:rFonts w:hint="eastAsia" w:hAnsi="仿宋_GB2312" w:cs="仿宋_GB2312"/>
          <w:bCs/>
          <w:color w:val="000000"/>
          <w:spacing w:val="0"/>
          <w:lang w:eastAsia="zh-CN"/>
        </w:rPr>
        <w:t>全市</w:t>
      </w:r>
      <w:r>
        <w:rPr>
          <w:rFonts w:hint="eastAsia" w:hAnsi="仿宋_GB2312" w:cs="仿宋_GB2312"/>
          <w:bCs/>
          <w:color w:val="000000"/>
          <w:spacing w:val="0"/>
        </w:rPr>
        <w:t>创新发展重要部署，征集科技创新决策服务需求，编制</w:t>
      </w:r>
      <w:r>
        <w:rPr>
          <w:rFonts w:hint="eastAsia" w:hAnsi="仿宋_GB2312" w:cs="仿宋_GB2312"/>
          <w:bCs/>
          <w:color w:val="000000"/>
          <w:spacing w:val="0"/>
          <w:lang w:eastAsia="zh-CN"/>
        </w:rPr>
        <w:t>承德市市级</w:t>
      </w:r>
      <w:r>
        <w:rPr>
          <w:rFonts w:hint="eastAsia" w:hAnsi="仿宋_GB2312" w:cs="仿宋_GB2312"/>
          <w:bCs/>
          <w:color w:val="000000"/>
          <w:spacing w:val="0"/>
        </w:rPr>
        <w:t>软科学项目申报指南，确定年度支持重点和研究方向，向社会公开发布。</w:t>
      </w:r>
      <w:r>
        <w:rPr>
          <w:rFonts w:hint="eastAsia" w:hAnsi="仿宋_GB2312" w:cs="仿宋_GB2312"/>
          <w:color w:val="000000"/>
          <w:spacing w:val="0"/>
          <w:szCs w:val="32"/>
          <w:shd w:val="clear" w:color="auto" w:fill="FFFFFF"/>
        </w:rPr>
        <w:t>软科学项目申报不受</w:t>
      </w:r>
      <w:r>
        <w:rPr>
          <w:rFonts w:hint="eastAsia" w:hAnsi="仿宋_GB2312" w:cs="宋体"/>
          <w:color w:val="000000"/>
          <w:spacing w:val="0"/>
          <w:kern w:val="0"/>
          <w:szCs w:val="30"/>
        </w:rPr>
        <w:t>论文、职称、学历、奖项限制，申报基本条件、申报要求及申报程序</w:t>
      </w:r>
      <w:r>
        <w:rPr>
          <w:rFonts w:hint="eastAsia" w:hAnsi="仿宋_GB2312" w:cs="仿宋_GB2312"/>
          <w:color w:val="000000"/>
          <w:spacing w:val="0"/>
          <w:szCs w:val="32"/>
        </w:rPr>
        <w:t>按照《</w:t>
      </w:r>
      <w:r>
        <w:rPr>
          <w:rFonts w:hint="eastAsia" w:hAnsi="仿宋_GB2312" w:cs="仿宋_GB2312"/>
          <w:bCs/>
          <w:color w:val="000000"/>
          <w:spacing w:val="0"/>
          <w:lang w:eastAsia="zh-CN"/>
        </w:rPr>
        <w:t>承德市市级</w:t>
      </w:r>
      <w:r>
        <w:rPr>
          <w:rFonts w:hint="eastAsia" w:hAnsi="仿宋_GB2312" w:cs="仿宋_GB2312"/>
          <w:color w:val="000000"/>
          <w:spacing w:val="0"/>
          <w:szCs w:val="32"/>
        </w:rPr>
        <w:t>科技计划项目管理办法》相关规定及年度项目申报指南执行</w:t>
      </w:r>
      <w:r>
        <w:rPr>
          <w:rFonts w:hint="eastAsia" w:hAnsi="仿宋_GB2312" w:cs="宋体"/>
          <w:color w:val="000000"/>
          <w:spacing w:val="0"/>
          <w:kern w:val="0"/>
          <w:szCs w:val="30"/>
        </w:rPr>
        <w:t>。</w:t>
      </w:r>
      <w:r>
        <w:rPr>
          <w:rFonts w:hint="eastAsia" w:cs="宋体"/>
          <w:color w:val="000000"/>
          <w:spacing w:val="0"/>
          <w:kern w:val="0"/>
          <w:szCs w:val="32"/>
        </w:rPr>
        <w:t>行政机关</w:t>
      </w:r>
      <w:r>
        <w:rPr>
          <w:rFonts w:hint="eastAsia" w:hAnsi="仿宋_GB2312" w:cs="仿宋_GB2312"/>
          <w:color w:val="000000"/>
          <w:spacing w:val="0"/>
          <w:szCs w:val="32"/>
        </w:rPr>
        <w:t>及其工作人员不</w:t>
      </w:r>
      <w:r>
        <w:rPr>
          <w:rFonts w:hint="eastAsia" w:cs="宋体"/>
          <w:color w:val="000000"/>
          <w:spacing w:val="0"/>
          <w:kern w:val="0"/>
          <w:szCs w:val="32"/>
        </w:rPr>
        <w:t>得申报软科学项目。</w:t>
      </w:r>
    </w:p>
    <w:p>
      <w:pPr>
        <w:keepNext w:val="0"/>
        <w:keepLines w:val="0"/>
        <w:pageBreakBefore w:val="0"/>
        <w:widowControl/>
        <w:kinsoku/>
        <w:wordWrap/>
        <w:overflowPunct/>
        <w:topLinePunct w:val="0"/>
        <w:bidi w:val="0"/>
        <w:adjustRightInd/>
        <w:spacing w:line="580" w:lineRule="exact"/>
        <w:ind w:firstLine="640" w:firstLineChars="200"/>
        <w:textAlignment w:val="auto"/>
        <w:rPr>
          <w:rFonts w:hint="eastAsia" w:cs="宋体"/>
          <w:color w:val="000000"/>
          <w:spacing w:val="0"/>
          <w:kern w:val="0"/>
          <w:szCs w:val="32"/>
        </w:rPr>
      </w:pPr>
      <w:r>
        <w:rPr>
          <w:rFonts w:hint="eastAsia" w:cs="宋体"/>
          <w:color w:val="000000"/>
          <w:spacing w:val="0"/>
          <w:kern w:val="0"/>
          <w:szCs w:val="32"/>
        </w:rPr>
        <w:t>软科学项目执行周期一般不超过1年。</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宋体" w:cs="宋体"/>
          <w:color w:val="000000"/>
          <w:spacing w:val="0"/>
          <w:kern w:val="0"/>
          <w:szCs w:val="32"/>
        </w:rPr>
      </w:pPr>
      <w:r>
        <w:rPr>
          <w:rFonts w:hint="eastAsia" w:hAnsi="仿宋_GB2312" w:cs="宋体"/>
          <w:b/>
          <w:color w:val="000000"/>
          <w:spacing w:val="0"/>
          <w:kern w:val="0"/>
          <w:szCs w:val="30"/>
        </w:rPr>
        <w:t>第</w:t>
      </w:r>
      <w:r>
        <w:rPr>
          <w:rFonts w:hint="eastAsia" w:hAnsi="仿宋_GB2312" w:cs="宋体"/>
          <w:b/>
          <w:color w:val="000000"/>
          <w:spacing w:val="0"/>
          <w:kern w:val="0"/>
          <w:szCs w:val="30"/>
          <w:lang w:eastAsia="zh-CN"/>
        </w:rPr>
        <w:t>五</w:t>
      </w:r>
      <w:r>
        <w:rPr>
          <w:rFonts w:hint="eastAsia" w:hAnsi="仿宋_GB2312" w:cs="宋体"/>
          <w:b/>
          <w:color w:val="000000"/>
          <w:spacing w:val="0"/>
          <w:kern w:val="0"/>
          <w:szCs w:val="30"/>
        </w:rPr>
        <w:t>条</w:t>
      </w:r>
      <w:r>
        <w:rPr>
          <w:rFonts w:hint="eastAsia" w:hAnsi="仿宋_GB2312" w:cs="宋体"/>
          <w:color w:val="000000"/>
          <w:spacing w:val="0"/>
          <w:kern w:val="0"/>
          <w:szCs w:val="30"/>
        </w:rPr>
        <w:t>　软科学项目立项程序包括项目初审、</w:t>
      </w:r>
      <w:r>
        <w:rPr>
          <w:rFonts w:hint="eastAsia" w:hAnsi="仿宋_GB2312" w:cs="宋体"/>
          <w:color w:val="000000"/>
          <w:spacing w:val="0"/>
          <w:kern w:val="0"/>
          <w:szCs w:val="30"/>
          <w:lang w:eastAsia="zh-CN"/>
        </w:rPr>
        <w:t>市科技局</w:t>
      </w:r>
      <w:r>
        <w:rPr>
          <w:rFonts w:hint="eastAsia" w:hAnsi="宋体" w:cs="宋体"/>
          <w:color w:val="000000"/>
          <w:spacing w:val="0"/>
          <w:kern w:val="0"/>
          <w:szCs w:val="32"/>
        </w:rPr>
        <w:t>审定、立项公示、计划下达等</w:t>
      </w:r>
      <w:r>
        <w:rPr>
          <w:rFonts w:hint="eastAsia" w:hAnsi="仿宋_GB2312" w:cs="宋体"/>
          <w:color w:val="000000"/>
          <w:spacing w:val="0"/>
          <w:kern w:val="0"/>
          <w:szCs w:val="30"/>
        </w:rPr>
        <w:t>环节</w:t>
      </w:r>
      <w:r>
        <w:rPr>
          <w:rFonts w:hint="eastAsia" w:hAnsi="宋体" w:cs="宋体"/>
          <w:color w:val="000000"/>
          <w:spacing w:val="0"/>
          <w:kern w:val="0"/>
          <w:szCs w:val="32"/>
        </w:rPr>
        <w:t>。</w:t>
      </w:r>
    </w:p>
    <w:p>
      <w:pPr>
        <w:keepNext w:val="0"/>
        <w:keepLines w:val="0"/>
        <w:pageBreakBefore w:val="0"/>
        <w:widowControl/>
        <w:kinsoku/>
        <w:wordWrap/>
        <w:overflowPunct/>
        <w:topLinePunct w:val="0"/>
        <w:bidi w:val="0"/>
        <w:adjustRightInd/>
        <w:spacing w:line="580" w:lineRule="exact"/>
        <w:ind w:firstLine="640" w:firstLineChars="200"/>
        <w:textAlignment w:val="auto"/>
        <w:rPr>
          <w:rFonts w:hint="eastAsia" w:hAnsi="仿宋_GB2312" w:cs="宋体"/>
          <w:color w:val="000000"/>
          <w:spacing w:val="0"/>
          <w:kern w:val="0"/>
          <w:szCs w:val="30"/>
        </w:rPr>
      </w:pPr>
      <w:r>
        <w:rPr>
          <w:rFonts w:hint="eastAsia" w:hAnsi="仿宋_GB2312" w:cs="宋体"/>
          <w:color w:val="000000"/>
          <w:spacing w:val="0"/>
          <w:kern w:val="0"/>
          <w:szCs w:val="30"/>
        </w:rPr>
        <w:t>项目初审采取形式审查、信息辅助核查等方式，重点审查项目是否符合基本条件和申报要求。</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eastAsia" w:hAnsi="仿宋_GB2312" w:cs="宋体"/>
          <w:color w:val="000000"/>
          <w:spacing w:val="0"/>
          <w:kern w:val="0"/>
          <w:szCs w:val="30"/>
        </w:rPr>
      </w:pPr>
      <w:r>
        <w:rPr>
          <w:rFonts w:hint="eastAsia" w:hAnsi="仿宋_GB2312" w:cs="宋体"/>
          <w:b/>
          <w:color w:val="000000"/>
          <w:spacing w:val="0"/>
          <w:kern w:val="0"/>
          <w:szCs w:val="30"/>
        </w:rPr>
        <w:t>第</w:t>
      </w:r>
      <w:r>
        <w:rPr>
          <w:rFonts w:hint="eastAsia" w:hAnsi="仿宋_GB2312" w:cs="宋体"/>
          <w:b/>
          <w:color w:val="000000"/>
          <w:spacing w:val="0"/>
          <w:kern w:val="0"/>
          <w:szCs w:val="30"/>
          <w:lang w:eastAsia="zh-CN"/>
        </w:rPr>
        <w:t>六</w:t>
      </w:r>
      <w:r>
        <w:rPr>
          <w:rFonts w:hint="eastAsia" w:hAnsi="仿宋_GB2312" w:cs="宋体"/>
          <w:b/>
          <w:color w:val="000000"/>
          <w:spacing w:val="0"/>
          <w:kern w:val="0"/>
          <w:szCs w:val="30"/>
        </w:rPr>
        <w:t xml:space="preserve">条  </w:t>
      </w:r>
      <w:r>
        <w:rPr>
          <w:rFonts w:hint="eastAsia" w:hAnsi="仿宋_GB2312" w:cs="宋体"/>
          <w:color w:val="000000"/>
          <w:spacing w:val="0"/>
          <w:kern w:val="0"/>
          <w:szCs w:val="30"/>
        </w:rPr>
        <w:t>拟立项项目按规定公示后，</w:t>
      </w:r>
      <w:r>
        <w:rPr>
          <w:rFonts w:hint="eastAsia" w:hAnsi="仿宋_GB2312" w:cs="宋体"/>
          <w:color w:val="000000"/>
          <w:spacing w:val="0"/>
          <w:kern w:val="0"/>
          <w:szCs w:val="30"/>
          <w:lang w:eastAsia="zh-CN"/>
        </w:rPr>
        <w:t>市科技局</w:t>
      </w:r>
      <w:r>
        <w:rPr>
          <w:rFonts w:hint="eastAsia" w:hAnsi="仿宋_GB2312" w:cs="宋体"/>
          <w:color w:val="000000"/>
          <w:spacing w:val="0"/>
          <w:kern w:val="0"/>
          <w:szCs w:val="30"/>
        </w:rPr>
        <w:t>下达项目计划。在立项通知后1</w:t>
      </w:r>
      <w:r>
        <w:rPr>
          <w:rFonts w:hint="eastAsia" w:hAnsi="仿宋_GB2312" w:cs="宋体"/>
          <w:color w:val="000000"/>
          <w:spacing w:val="0"/>
          <w:kern w:val="0"/>
          <w:szCs w:val="30"/>
          <w:lang w:val="en-US" w:eastAsia="zh-CN"/>
        </w:rPr>
        <w:t>0</w:t>
      </w:r>
      <w:r>
        <w:rPr>
          <w:rFonts w:hint="eastAsia" w:hAnsi="仿宋_GB2312" w:cs="宋体"/>
          <w:color w:val="000000"/>
          <w:spacing w:val="0"/>
          <w:kern w:val="0"/>
          <w:szCs w:val="30"/>
        </w:rPr>
        <w:t>天内，项目承担单位与归口管理部门、</w:t>
      </w:r>
      <w:r>
        <w:rPr>
          <w:rFonts w:hint="eastAsia" w:hAnsi="仿宋_GB2312" w:cs="宋体"/>
          <w:color w:val="000000"/>
          <w:spacing w:val="0"/>
          <w:kern w:val="0"/>
          <w:szCs w:val="30"/>
          <w:lang w:eastAsia="zh-CN"/>
        </w:rPr>
        <w:t>市科技局</w:t>
      </w:r>
      <w:r>
        <w:rPr>
          <w:rFonts w:hint="eastAsia" w:hAnsi="仿宋_GB2312" w:cs="宋体"/>
          <w:color w:val="000000"/>
          <w:spacing w:val="0"/>
          <w:kern w:val="0"/>
          <w:szCs w:val="30"/>
        </w:rPr>
        <w:t>签订项目任务书，并提交承诺书。</w:t>
      </w:r>
    </w:p>
    <w:p>
      <w:pPr>
        <w:keepNext w:val="0"/>
        <w:keepLines w:val="0"/>
        <w:pageBreakBefore w:val="0"/>
        <w:widowControl/>
        <w:kinsoku/>
        <w:wordWrap/>
        <w:overflowPunct/>
        <w:topLinePunct w:val="0"/>
        <w:bidi w:val="0"/>
        <w:adjustRightInd/>
        <w:spacing w:line="580" w:lineRule="exact"/>
        <w:jc w:val="center"/>
        <w:textAlignment w:val="auto"/>
        <w:rPr>
          <w:rFonts w:hint="eastAsia" w:ascii="黑体" w:hAnsi="黑体" w:eastAsia="黑体" w:cs="黑体"/>
          <w:color w:val="000000"/>
          <w:spacing w:val="0"/>
          <w:kern w:val="0"/>
          <w:szCs w:val="32"/>
        </w:rPr>
      </w:pPr>
      <w:r>
        <w:rPr>
          <w:rFonts w:hint="eastAsia" w:ascii="黑体" w:hAnsi="黑体" w:eastAsia="黑体" w:cs="黑体"/>
          <w:color w:val="000000"/>
          <w:spacing w:val="0"/>
          <w:kern w:val="0"/>
          <w:szCs w:val="32"/>
        </w:rPr>
        <w:t>第三章　项目实施</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_GB2312" w:cs="宋体"/>
          <w:color w:val="000000"/>
          <w:spacing w:val="0"/>
          <w:kern w:val="0"/>
          <w:szCs w:val="30"/>
        </w:rPr>
      </w:pPr>
      <w:r>
        <w:rPr>
          <w:rFonts w:hint="eastAsia" w:hAnsi="仿宋_GB2312" w:cs="宋体"/>
          <w:b/>
          <w:color w:val="000000"/>
          <w:spacing w:val="0"/>
          <w:kern w:val="0"/>
          <w:szCs w:val="30"/>
        </w:rPr>
        <w:t>第</w:t>
      </w:r>
      <w:r>
        <w:rPr>
          <w:rFonts w:hint="eastAsia" w:hAnsi="仿宋_GB2312" w:cs="宋体"/>
          <w:b/>
          <w:color w:val="000000"/>
          <w:spacing w:val="0"/>
          <w:kern w:val="0"/>
          <w:szCs w:val="30"/>
          <w:lang w:eastAsia="zh-CN"/>
        </w:rPr>
        <w:t>七</w:t>
      </w:r>
      <w:r>
        <w:rPr>
          <w:rFonts w:hint="eastAsia" w:hAnsi="仿宋_GB2312" w:cs="宋体"/>
          <w:b/>
          <w:color w:val="000000"/>
          <w:spacing w:val="0"/>
          <w:kern w:val="0"/>
          <w:szCs w:val="30"/>
        </w:rPr>
        <w:t>条</w:t>
      </w:r>
      <w:r>
        <w:rPr>
          <w:rFonts w:hint="eastAsia" w:hAnsi="仿宋_GB2312" w:cs="宋体"/>
          <w:color w:val="000000"/>
          <w:spacing w:val="0"/>
          <w:kern w:val="0"/>
          <w:szCs w:val="30"/>
        </w:rPr>
        <w:t xml:space="preserve">  软科学项目承担单位和负责人应严格按照项目任务书约定组织项目实施，建立自我管理为主的过程管理制度，履行自我管理的主体责任，建立健全项目过程管理工作制度，按规定提交相关材料。</w:t>
      </w:r>
    </w:p>
    <w:p>
      <w:pPr>
        <w:keepNext w:val="0"/>
        <w:keepLines w:val="0"/>
        <w:pageBreakBefore w:val="0"/>
        <w:widowControl/>
        <w:kinsoku/>
        <w:wordWrap/>
        <w:overflowPunct/>
        <w:topLinePunct w:val="0"/>
        <w:bidi w:val="0"/>
        <w:adjustRightInd/>
        <w:spacing w:line="580" w:lineRule="exact"/>
        <w:textAlignment w:val="auto"/>
        <w:rPr>
          <w:rFonts w:hint="eastAsia" w:hAnsi="仿宋_GB2312" w:cs="仿宋_GB2312"/>
          <w:color w:val="000000"/>
          <w:spacing w:val="0"/>
          <w:szCs w:val="32"/>
        </w:rPr>
      </w:pPr>
      <w:r>
        <w:rPr>
          <w:rFonts w:hint="eastAsia" w:hAnsi="仿宋_GB2312" w:cs="宋体"/>
          <w:color w:val="000000"/>
          <w:spacing w:val="0"/>
          <w:kern w:val="0"/>
          <w:szCs w:val="30"/>
        </w:rPr>
        <w:t xml:space="preserve">  </w:t>
      </w:r>
      <w:r>
        <w:rPr>
          <w:rFonts w:hint="eastAsia" w:hAnsi="仿宋_GB2312" w:cs="宋体"/>
          <w:b/>
          <w:bCs/>
          <w:color w:val="000000"/>
          <w:spacing w:val="0"/>
          <w:kern w:val="0"/>
          <w:szCs w:val="30"/>
        </w:rPr>
        <w:t xml:space="preserve">  第</w:t>
      </w:r>
      <w:r>
        <w:rPr>
          <w:rFonts w:hint="eastAsia" w:hAnsi="仿宋_GB2312" w:cs="宋体"/>
          <w:b/>
          <w:bCs/>
          <w:color w:val="000000"/>
          <w:spacing w:val="0"/>
          <w:kern w:val="0"/>
          <w:szCs w:val="30"/>
          <w:lang w:eastAsia="zh-CN"/>
        </w:rPr>
        <w:t>八</w:t>
      </w:r>
      <w:r>
        <w:rPr>
          <w:rFonts w:hint="eastAsia" w:hAnsi="仿宋_GB2312" w:cs="宋体"/>
          <w:b/>
          <w:bCs/>
          <w:color w:val="000000"/>
          <w:spacing w:val="0"/>
          <w:kern w:val="0"/>
          <w:szCs w:val="30"/>
        </w:rPr>
        <w:t>条</w:t>
      </w:r>
      <w:r>
        <w:rPr>
          <w:rFonts w:hint="eastAsia" w:hAnsi="仿宋_GB2312" w:cs="宋体"/>
          <w:color w:val="000000"/>
          <w:spacing w:val="0"/>
          <w:kern w:val="0"/>
          <w:szCs w:val="30"/>
        </w:rPr>
        <w:t xml:space="preserve">  软科学项目调整、终止及审核程序</w:t>
      </w:r>
      <w:r>
        <w:rPr>
          <w:rFonts w:hint="eastAsia" w:hAnsi="仿宋_GB2312" w:cs="仿宋_GB2312"/>
          <w:color w:val="000000"/>
          <w:spacing w:val="0"/>
          <w:szCs w:val="32"/>
        </w:rPr>
        <w:t>按照《</w:t>
      </w:r>
      <w:r>
        <w:rPr>
          <w:rFonts w:hint="eastAsia" w:hAnsi="仿宋_GB2312" w:cs="仿宋_GB2312"/>
          <w:color w:val="000000"/>
          <w:spacing w:val="0"/>
          <w:szCs w:val="32"/>
          <w:lang w:eastAsia="zh-CN"/>
        </w:rPr>
        <w:t>承德市市级</w:t>
      </w:r>
      <w:r>
        <w:rPr>
          <w:rFonts w:hint="eastAsia" w:hAnsi="仿宋_GB2312" w:cs="仿宋_GB2312"/>
          <w:color w:val="000000"/>
          <w:spacing w:val="0"/>
          <w:szCs w:val="32"/>
        </w:rPr>
        <w:t>科技计划项目管理办法》相关规定执行</w:t>
      </w:r>
      <w:r>
        <w:rPr>
          <w:rFonts w:hint="eastAsia"/>
          <w:color w:val="000000"/>
          <w:spacing w:val="0"/>
          <w:szCs w:val="32"/>
        </w:rPr>
        <w:t>。项目承担单位申请项目延期的，应在项目到期前</w:t>
      </w:r>
      <w:r>
        <w:rPr>
          <w:rFonts w:hint="eastAsia" w:hAnsi="仿宋_GB2312" w:cs="仿宋_GB2312"/>
          <w:color w:val="000000"/>
          <w:spacing w:val="0"/>
          <w:szCs w:val="32"/>
        </w:rPr>
        <w:t>3个月</w:t>
      </w:r>
      <w:r>
        <w:rPr>
          <w:rFonts w:hint="eastAsia" w:hAnsi="仿宋_GB2312" w:cs="仿宋_GB2312"/>
          <w:color w:val="000000"/>
          <w:spacing w:val="0"/>
          <w:szCs w:val="32"/>
          <w:lang w:eastAsia="zh-CN"/>
        </w:rPr>
        <w:t>内</w:t>
      </w:r>
      <w:r>
        <w:rPr>
          <w:rFonts w:hint="eastAsia" w:hAnsi="仿宋_GB2312" w:cs="仿宋_GB2312"/>
          <w:color w:val="000000"/>
          <w:spacing w:val="0"/>
          <w:szCs w:val="32"/>
        </w:rPr>
        <w:t>提</w:t>
      </w:r>
      <w:r>
        <w:rPr>
          <w:rFonts w:hint="eastAsia"/>
          <w:color w:val="000000"/>
          <w:spacing w:val="0"/>
          <w:szCs w:val="32"/>
        </w:rPr>
        <w:t>出，</w:t>
      </w:r>
      <w:r>
        <w:rPr>
          <w:rFonts w:hint="eastAsia" w:hAnsi="仿宋_GB2312" w:cs="宋体"/>
          <w:color w:val="000000"/>
          <w:spacing w:val="0"/>
          <w:kern w:val="0"/>
          <w:szCs w:val="30"/>
        </w:rPr>
        <w:t>延长期限不得超</w:t>
      </w:r>
      <w:r>
        <w:rPr>
          <w:rFonts w:hint="eastAsia" w:hAnsi="仿宋_GB2312" w:cs="仿宋_GB2312"/>
          <w:color w:val="000000"/>
          <w:spacing w:val="0"/>
          <w:szCs w:val="32"/>
        </w:rPr>
        <w:t>过6个月，且只能延期1次。</w:t>
      </w:r>
    </w:p>
    <w:p>
      <w:pPr>
        <w:keepNext w:val="0"/>
        <w:keepLines w:val="0"/>
        <w:pageBreakBefore w:val="0"/>
        <w:widowControl/>
        <w:kinsoku/>
        <w:wordWrap/>
        <w:overflowPunct/>
        <w:topLinePunct w:val="0"/>
        <w:bidi w:val="0"/>
        <w:adjustRightInd/>
        <w:spacing w:line="580" w:lineRule="exact"/>
        <w:jc w:val="center"/>
        <w:textAlignment w:val="auto"/>
        <w:rPr>
          <w:rFonts w:hint="eastAsia" w:ascii="黑体" w:hAnsi="黑体" w:eastAsia="黑体" w:cs="黑体"/>
          <w:color w:val="000000"/>
          <w:spacing w:val="0"/>
          <w:kern w:val="0"/>
          <w:szCs w:val="32"/>
        </w:rPr>
      </w:pPr>
      <w:r>
        <w:rPr>
          <w:rFonts w:hint="eastAsia" w:ascii="黑体" w:hAnsi="黑体" w:eastAsia="黑体" w:cs="黑体"/>
          <w:color w:val="000000"/>
          <w:spacing w:val="0"/>
          <w:kern w:val="0"/>
          <w:szCs w:val="32"/>
        </w:rPr>
        <w:t>第四章　项目验收</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_GB2312" w:cs="宋体"/>
          <w:color w:val="000000"/>
          <w:spacing w:val="0"/>
          <w:kern w:val="0"/>
          <w:szCs w:val="30"/>
        </w:rPr>
      </w:pPr>
      <w:r>
        <w:rPr>
          <w:rFonts w:hint="eastAsia" w:hAnsi="仿宋_GB2312" w:cs="宋体"/>
          <w:b/>
          <w:color w:val="000000"/>
          <w:spacing w:val="0"/>
          <w:kern w:val="0"/>
          <w:szCs w:val="30"/>
        </w:rPr>
        <w:t>第</w:t>
      </w:r>
      <w:r>
        <w:rPr>
          <w:rFonts w:hint="eastAsia" w:hAnsi="仿宋_GB2312" w:cs="宋体"/>
          <w:b/>
          <w:color w:val="000000"/>
          <w:spacing w:val="0"/>
          <w:kern w:val="0"/>
          <w:szCs w:val="30"/>
          <w:lang w:eastAsia="zh-CN"/>
        </w:rPr>
        <w:t>九</w:t>
      </w:r>
      <w:r>
        <w:rPr>
          <w:rFonts w:hint="eastAsia" w:hAnsi="仿宋_GB2312" w:cs="宋体"/>
          <w:b/>
          <w:color w:val="000000"/>
          <w:spacing w:val="0"/>
          <w:kern w:val="0"/>
          <w:szCs w:val="30"/>
        </w:rPr>
        <w:t>条</w:t>
      </w:r>
      <w:r>
        <w:rPr>
          <w:rFonts w:hint="eastAsia" w:hAnsi="仿宋_GB2312" w:cs="宋体"/>
          <w:color w:val="000000"/>
          <w:spacing w:val="0"/>
          <w:kern w:val="0"/>
          <w:szCs w:val="30"/>
        </w:rPr>
        <w:t>　软科学项目实行验收结项制度，可采用会议、函审、认定等方式。项目承担单位应在任务书规定执行期结束后</w:t>
      </w:r>
      <w:r>
        <w:rPr>
          <w:rFonts w:hint="eastAsia" w:hAnsi="仿宋_GB2312" w:cs="仿宋_GB2312"/>
          <w:color w:val="000000"/>
          <w:spacing w:val="0"/>
          <w:szCs w:val="32"/>
        </w:rPr>
        <w:t>3个月</w:t>
      </w:r>
      <w:r>
        <w:rPr>
          <w:rFonts w:hint="eastAsia" w:hAnsi="仿宋_GB2312" w:cs="宋体"/>
          <w:color w:val="000000"/>
          <w:spacing w:val="0"/>
          <w:kern w:val="0"/>
          <w:szCs w:val="30"/>
        </w:rPr>
        <w:t>内提出验收申请，在项目执行期结束后</w:t>
      </w:r>
      <w:r>
        <w:rPr>
          <w:rFonts w:hint="eastAsia" w:hAnsi="仿宋_GB2312" w:cs="仿宋_GB2312"/>
          <w:color w:val="000000"/>
          <w:spacing w:val="0"/>
          <w:szCs w:val="32"/>
        </w:rPr>
        <w:t>6个月</w:t>
      </w:r>
      <w:r>
        <w:rPr>
          <w:rFonts w:hint="eastAsia" w:hAnsi="仿宋_GB2312" w:cs="宋体"/>
          <w:color w:val="000000"/>
          <w:spacing w:val="0"/>
          <w:kern w:val="0"/>
          <w:szCs w:val="30"/>
        </w:rPr>
        <w:t>内完成验收程序。在项目执行期已全面完成任务书所规定各项指标的，可申请提前验收。</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_GB2312" w:cs="宋体"/>
          <w:color w:val="000000"/>
          <w:spacing w:val="0"/>
          <w:kern w:val="0"/>
          <w:szCs w:val="30"/>
        </w:rPr>
      </w:pPr>
      <w:r>
        <w:rPr>
          <w:rFonts w:hint="eastAsia" w:hAnsi="仿宋_GB2312" w:cs="宋体"/>
          <w:b/>
          <w:bCs/>
          <w:color w:val="000000"/>
          <w:spacing w:val="0"/>
          <w:kern w:val="0"/>
          <w:szCs w:val="30"/>
        </w:rPr>
        <w:t>第十条</w:t>
      </w:r>
      <w:r>
        <w:rPr>
          <w:rFonts w:hint="eastAsia" w:hAnsi="仿宋_GB2312" w:cs="宋体"/>
          <w:color w:val="000000"/>
          <w:spacing w:val="0"/>
          <w:kern w:val="0"/>
          <w:szCs w:val="30"/>
        </w:rPr>
        <w:t>　软科学项目验收由</w:t>
      </w:r>
      <w:r>
        <w:rPr>
          <w:rFonts w:hint="eastAsia" w:hAnsi="仿宋_GB2312" w:cs="宋体"/>
          <w:color w:val="000000"/>
          <w:spacing w:val="0"/>
          <w:kern w:val="0"/>
          <w:szCs w:val="30"/>
          <w:lang w:eastAsia="zh-CN"/>
        </w:rPr>
        <w:t>市科技局</w:t>
      </w:r>
      <w:r>
        <w:rPr>
          <w:rFonts w:hint="eastAsia" w:hAnsi="仿宋_GB2312" w:cs="宋体"/>
          <w:color w:val="000000"/>
          <w:spacing w:val="0"/>
          <w:kern w:val="0"/>
          <w:szCs w:val="30"/>
        </w:rPr>
        <w:t>组织</w:t>
      </w:r>
      <w:r>
        <w:rPr>
          <w:rFonts w:hint="eastAsia" w:hAnsi="仿宋_GB2312" w:cs="宋体"/>
          <w:color w:val="000000"/>
          <w:spacing w:val="0"/>
          <w:kern w:val="0"/>
          <w:szCs w:val="30"/>
          <w:lang w:eastAsia="zh-CN"/>
        </w:rPr>
        <w:t>和主持</w:t>
      </w:r>
      <w:r>
        <w:rPr>
          <w:rFonts w:hint="eastAsia" w:hAnsi="仿宋_GB2312" w:cs="宋体"/>
          <w:color w:val="000000"/>
          <w:spacing w:val="0"/>
          <w:kern w:val="0"/>
          <w:szCs w:val="30"/>
        </w:rPr>
        <w:t>，通过验收的项目，</w:t>
      </w:r>
      <w:r>
        <w:rPr>
          <w:rFonts w:hint="eastAsia" w:hAnsi="仿宋_GB2312" w:cs="宋体"/>
          <w:color w:val="000000"/>
          <w:spacing w:val="0"/>
          <w:kern w:val="0"/>
          <w:szCs w:val="30"/>
          <w:lang w:eastAsia="zh-CN"/>
        </w:rPr>
        <w:t>市科技局</w:t>
      </w:r>
      <w:r>
        <w:rPr>
          <w:rFonts w:hint="eastAsia" w:hAnsi="仿宋_GB2312" w:cs="宋体"/>
          <w:color w:val="000000"/>
          <w:spacing w:val="0"/>
          <w:kern w:val="0"/>
          <w:szCs w:val="30"/>
        </w:rPr>
        <w:t>出具验收证书。</w:t>
      </w:r>
    </w:p>
    <w:p>
      <w:pPr>
        <w:keepNext w:val="0"/>
        <w:keepLines w:val="0"/>
        <w:pageBreakBefore w:val="0"/>
        <w:kinsoku/>
        <w:wordWrap/>
        <w:overflowPunct/>
        <w:topLinePunct w:val="0"/>
        <w:bidi w:val="0"/>
        <w:adjustRightInd/>
        <w:spacing w:line="580" w:lineRule="exact"/>
        <w:ind w:firstLine="640" w:firstLineChars="200"/>
        <w:textAlignment w:val="auto"/>
        <w:rPr>
          <w:rFonts w:hint="eastAsia" w:hAnsi="仿宋_GB2312" w:cs="宋体"/>
          <w:color w:val="000000"/>
          <w:spacing w:val="0"/>
          <w:kern w:val="0"/>
          <w:szCs w:val="30"/>
        </w:rPr>
      </w:pPr>
      <w:r>
        <w:rPr>
          <w:rFonts w:hint="eastAsia" w:hAnsi="仿宋_GB2312" w:cs="宋体"/>
          <w:color w:val="000000"/>
          <w:spacing w:val="0"/>
          <w:kern w:val="0"/>
          <w:szCs w:val="30"/>
        </w:rPr>
        <w:t>会议验收：组成验收专家组，以会议形式通过听取项目情况介绍、质询答辩、核实有关资料，讨论形成验收意见。</w:t>
      </w:r>
    </w:p>
    <w:p>
      <w:pPr>
        <w:keepNext w:val="0"/>
        <w:keepLines w:val="0"/>
        <w:pageBreakBefore w:val="0"/>
        <w:kinsoku/>
        <w:wordWrap/>
        <w:overflowPunct/>
        <w:topLinePunct w:val="0"/>
        <w:bidi w:val="0"/>
        <w:adjustRightInd/>
        <w:spacing w:line="580" w:lineRule="exact"/>
        <w:ind w:firstLine="640" w:firstLineChars="200"/>
        <w:textAlignment w:val="auto"/>
        <w:rPr>
          <w:rFonts w:hint="eastAsia" w:hAnsi="仿宋_GB2312" w:cs="宋体"/>
          <w:color w:val="000000"/>
          <w:spacing w:val="0"/>
          <w:kern w:val="0"/>
          <w:szCs w:val="30"/>
        </w:rPr>
      </w:pPr>
      <w:r>
        <w:rPr>
          <w:rFonts w:hint="eastAsia" w:hAnsi="仿宋_GB2312" w:cs="宋体"/>
          <w:color w:val="000000"/>
          <w:spacing w:val="0"/>
          <w:kern w:val="0"/>
          <w:szCs w:val="30"/>
        </w:rPr>
        <w:t>函审验收：组成验收专家组，以函审形式审阅验收资料，验收专家分别提出评价意见，由专家组组长综合形成验收意见。</w:t>
      </w:r>
    </w:p>
    <w:p>
      <w:pPr>
        <w:keepNext w:val="0"/>
        <w:keepLines w:val="0"/>
        <w:pageBreakBefore w:val="0"/>
        <w:kinsoku/>
        <w:wordWrap/>
        <w:overflowPunct/>
        <w:topLinePunct w:val="0"/>
        <w:bidi w:val="0"/>
        <w:adjustRightInd/>
        <w:spacing w:line="580" w:lineRule="exact"/>
        <w:ind w:firstLine="640" w:firstLineChars="200"/>
        <w:textAlignment w:val="auto"/>
        <w:rPr>
          <w:rFonts w:hint="eastAsia" w:hAnsi="仿宋_GB2312" w:cs="宋体"/>
          <w:color w:val="000000"/>
          <w:spacing w:val="0"/>
          <w:kern w:val="0"/>
          <w:szCs w:val="30"/>
        </w:rPr>
      </w:pPr>
      <w:r>
        <w:rPr>
          <w:rFonts w:hint="eastAsia" w:hAnsi="仿宋_GB2312" w:cs="宋体"/>
          <w:color w:val="000000"/>
          <w:spacing w:val="0"/>
          <w:kern w:val="0"/>
          <w:szCs w:val="30"/>
        </w:rPr>
        <w:t>认定验收：依据项目研究成果服务</w:t>
      </w:r>
      <w:r>
        <w:rPr>
          <w:rFonts w:hint="eastAsia" w:hAnsi="仿宋_GB2312" w:cs="宋体"/>
          <w:color w:val="000000"/>
          <w:spacing w:val="0"/>
          <w:kern w:val="0"/>
          <w:szCs w:val="30"/>
          <w:lang w:eastAsia="zh-CN"/>
        </w:rPr>
        <w:t>市级</w:t>
      </w:r>
      <w:r>
        <w:rPr>
          <w:rFonts w:hint="eastAsia" w:hAnsi="仿宋_GB2312" w:cs="宋体"/>
          <w:color w:val="000000"/>
          <w:spacing w:val="0"/>
          <w:kern w:val="0"/>
          <w:szCs w:val="30"/>
        </w:rPr>
        <w:t>及以上部门决策获得采用的佐证材料和验收材料，由</w:t>
      </w:r>
      <w:r>
        <w:rPr>
          <w:rFonts w:hint="eastAsia" w:hAnsi="仿宋_GB2312" w:cs="宋体"/>
          <w:color w:val="000000"/>
          <w:spacing w:val="0"/>
          <w:kern w:val="0"/>
          <w:szCs w:val="30"/>
          <w:lang w:eastAsia="zh-CN"/>
        </w:rPr>
        <w:t>市科技局</w:t>
      </w:r>
      <w:r>
        <w:rPr>
          <w:rFonts w:hint="eastAsia" w:hAnsi="仿宋_GB2312" w:cs="宋体"/>
          <w:color w:val="000000"/>
          <w:spacing w:val="0"/>
          <w:kern w:val="0"/>
          <w:szCs w:val="30"/>
        </w:rPr>
        <w:t>形成验收意见。</w:t>
      </w:r>
    </w:p>
    <w:p>
      <w:pPr>
        <w:keepNext w:val="0"/>
        <w:keepLines w:val="0"/>
        <w:pageBreakBefore w:val="0"/>
        <w:kinsoku/>
        <w:wordWrap/>
        <w:overflowPunct/>
        <w:topLinePunct w:val="0"/>
        <w:bidi w:val="0"/>
        <w:adjustRightInd/>
        <w:spacing w:line="580" w:lineRule="exact"/>
        <w:ind w:firstLine="643" w:firstLineChars="200"/>
        <w:textAlignment w:val="auto"/>
        <w:rPr>
          <w:rFonts w:hint="eastAsia" w:hAnsi="仿宋_GB2312" w:cs="宋体"/>
          <w:color w:val="000000"/>
          <w:spacing w:val="0"/>
          <w:kern w:val="0"/>
          <w:szCs w:val="30"/>
        </w:rPr>
      </w:pPr>
      <w:r>
        <w:rPr>
          <w:rFonts w:hint="eastAsia" w:hAnsi="仿宋_GB2312" w:cs="宋体"/>
          <w:b/>
          <w:color w:val="000000"/>
          <w:spacing w:val="0"/>
          <w:kern w:val="0"/>
          <w:szCs w:val="30"/>
        </w:rPr>
        <w:t>第十</w:t>
      </w:r>
      <w:r>
        <w:rPr>
          <w:rFonts w:hint="eastAsia" w:hAnsi="仿宋_GB2312" w:cs="宋体"/>
          <w:b/>
          <w:color w:val="000000"/>
          <w:spacing w:val="0"/>
          <w:kern w:val="0"/>
          <w:szCs w:val="30"/>
          <w:lang w:eastAsia="zh-CN"/>
        </w:rPr>
        <w:t>一</w:t>
      </w:r>
      <w:r>
        <w:rPr>
          <w:rFonts w:hint="eastAsia" w:hAnsi="仿宋_GB2312" w:cs="宋体"/>
          <w:b/>
          <w:color w:val="000000"/>
          <w:spacing w:val="0"/>
          <w:kern w:val="0"/>
          <w:szCs w:val="30"/>
        </w:rPr>
        <w:t xml:space="preserve">条  </w:t>
      </w:r>
      <w:r>
        <w:rPr>
          <w:rFonts w:hint="eastAsia" w:hAnsi="仿宋_GB2312" w:cs="仿宋_GB2312"/>
          <w:color w:val="000000"/>
          <w:spacing w:val="0"/>
          <w:szCs w:val="32"/>
        </w:rPr>
        <w:t>软科学项</w:t>
      </w:r>
      <w:r>
        <w:rPr>
          <w:rFonts w:hint="eastAsia" w:hAnsi="仿宋_GB2312" w:cs="宋体"/>
          <w:color w:val="000000"/>
          <w:spacing w:val="0"/>
          <w:kern w:val="0"/>
          <w:szCs w:val="30"/>
        </w:rPr>
        <w:t>目验收组由从事相关研究、管理、财务方面的专家组成，专家人数不少于5人。验收专家组以项目任务书为依据，对项目完成情况、绩效目标情况、经费使用情况做出客观评价，形成通过验收、暂缓验收、不通过验收的结论。</w:t>
      </w:r>
    </w:p>
    <w:p>
      <w:pPr>
        <w:keepNext w:val="0"/>
        <w:keepLines w:val="0"/>
        <w:pageBreakBefore w:val="0"/>
        <w:tabs>
          <w:tab w:val="left" w:pos="1134"/>
        </w:tabs>
        <w:kinsoku/>
        <w:wordWrap/>
        <w:overflowPunct/>
        <w:topLinePunct w:val="0"/>
        <w:bidi w:val="0"/>
        <w:adjustRightInd/>
        <w:spacing w:line="580" w:lineRule="exact"/>
        <w:contextualSpacing/>
        <w:textAlignment w:val="auto"/>
        <w:rPr>
          <w:color w:val="000000"/>
          <w:spacing w:val="0"/>
          <w:szCs w:val="32"/>
        </w:rPr>
      </w:pPr>
      <w:r>
        <w:rPr>
          <w:rFonts w:hint="eastAsia" w:hAnsi="仿宋_GB2312" w:cs="宋体"/>
          <w:b/>
          <w:color w:val="000000"/>
          <w:spacing w:val="0"/>
          <w:kern w:val="0"/>
          <w:szCs w:val="30"/>
        </w:rPr>
        <w:t xml:space="preserve">    第</w:t>
      </w:r>
      <w:r>
        <w:rPr>
          <w:rFonts w:hint="eastAsia" w:hAnsi="仿宋_GB2312" w:cs="宋体"/>
          <w:b/>
          <w:color w:val="000000"/>
          <w:spacing w:val="0"/>
          <w:kern w:val="0"/>
          <w:szCs w:val="30"/>
          <w:lang w:eastAsia="zh-CN"/>
        </w:rPr>
        <w:t>十二</w:t>
      </w:r>
      <w:r>
        <w:rPr>
          <w:rFonts w:hint="eastAsia" w:hAnsi="仿宋_GB2312" w:cs="宋体"/>
          <w:b/>
          <w:color w:val="000000"/>
          <w:spacing w:val="0"/>
          <w:kern w:val="0"/>
          <w:szCs w:val="30"/>
        </w:rPr>
        <w:t>条</w:t>
      </w:r>
      <w:r>
        <w:rPr>
          <w:rFonts w:hint="eastAsia" w:hAnsi="仿宋_GB2312" w:cs="宋体"/>
          <w:color w:val="000000"/>
          <w:spacing w:val="0"/>
          <w:kern w:val="0"/>
          <w:szCs w:val="30"/>
        </w:rPr>
        <w:t>　</w:t>
      </w:r>
      <w:r>
        <w:rPr>
          <w:rFonts w:hint="eastAsia"/>
          <w:color w:val="000000"/>
          <w:spacing w:val="0"/>
          <w:szCs w:val="32"/>
        </w:rPr>
        <w:t>软科学项目申请验收应提交以下材料：</w:t>
      </w:r>
    </w:p>
    <w:p>
      <w:pPr>
        <w:keepNext w:val="0"/>
        <w:keepLines w:val="0"/>
        <w:pageBreakBefore w:val="0"/>
        <w:tabs>
          <w:tab w:val="left" w:pos="1134"/>
          <w:tab w:val="left" w:pos="1418"/>
        </w:tabs>
        <w:kinsoku/>
        <w:wordWrap/>
        <w:overflowPunct/>
        <w:topLinePunct w:val="0"/>
        <w:bidi w:val="0"/>
        <w:adjustRightInd/>
        <w:spacing w:line="580" w:lineRule="exact"/>
        <w:ind w:left="1078" w:hanging="1078" w:hangingChars="337"/>
        <w:contextualSpacing/>
        <w:textAlignment w:val="auto"/>
        <w:rPr>
          <w:rFonts w:hint="eastAsia"/>
          <w:color w:val="000000"/>
          <w:spacing w:val="0"/>
          <w:szCs w:val="32"/>
        </w:rPr>
      </w:pPr>
      <w:r>
        <w:rPr>
          <w:rFonts w:hint="eastAsia"/>
          <w:color w:val="000000"/>
          <w:spacing w:val="0"/>
          <w:szCs w:val="32"/>
        </w:rPr>
        <w:t xml:space="preserve">    （一）项目验收申请表。</w:t>
      </w:r>
    </w:p>
    <w:p>
      <w:pPr>
        <w:keepNext w:val="0"/>
        <w:keepLines w:val="0"/>
        <w:pageBreakBefore w:val="0"/>
        <w:tabs>
          <w:tab w:val="left" w:pos="1134"/>
          <w:tab w:val="left" w:pos="1418"/>
        </w:tabs>
        <w:kinsoku/>
        <w:wordWrap/>
        <w:overflowPunct/>
        <w:topLinePunct w:val="0"/>
        <w:bidi w:val="0"/>
        <w:adjustRightInd/>
        <w:spacing w:line="580" w:lineRule="exact"/>
        <w:contextualSpacing/>
        <w:textAlignment w:val="auto"/>
        <w:rPr>
          <w:color w:val="000000"/>
          <w:spacing w:val="0"/>
          <w:szCs w:val="32"/>
        </w:rPr>
      </w:pPr>
      <w:r>
        <w:rPr>
          <w:rFonts w:hint="eastAsia"/>
          <w:color w:val="000000"/>
          <w:spacing w:val="0"/>
          <w:szCs w:val="32"/>
        </w:rPr>
        <w:t xml:space="preserve">    （二）</w:t>
      </w:r>
      <w:r>
        <w:rPr>
          <w:rFonts w:hint="eastAsia"/>
          <w:color w:val="000000"/>
          <w:spacing w:val="0"/>
          <w:szCs w:val="32"/>
          <w:lang w:eastAsia="zh-CN"/>
        </w:rPr>
        <w:t>项目批复文件、</w:t>
      </w:r>
      <w:r>
        <w:rPr>
          <w:rFonts w:hint="eastAsia"/>
          <w:color w:val="000000"/>
          <w:spacing w:val="0"/>
          <w:szCs w:val="32"/>
        </w:rPr>
        <w:t>项目任务书。</w:t>
      </w:r>
    </w:p>
    <w:p>
      <w:pPr>
        <w:keepNext w:val="0"/>
        <w:keepLines w:val="0"/>
        <w:pageBreakBefore w:val="0"/>
        <w:tabs>
          <w:tab w:val="left" w:pos="1134"/>
          <w:tab w:val="left" w:pos="1418"/>
        </w:tabs>
        <w:kinsoku/>
        <w:wordWrap/>
        <w:overflowPunct/>
        <w:topLinePunct w:val="0"/>
        <w:bidi w:val="0"/>
        <w:adjustRightInd/>
        <w:spacing w:line="580" w:lineRule="exact"/>
        <w:ind w:firstLine="640" w:firstLineChars="200"/>
        <w:contextualSpacing/>
        <w:textAlignment w:val="auto"/>
        <w:rPr>
          <w:rFonts w:hint="eastAsia"/>
          <w:color w:val="000000"/>
          <w:spacing w:val="0"/>
          <w:szCs w:val="32"/>
          <w:highlight w:val="yellow"/>
        </w:rPr>
      </w:pPr>
      <w:r>
        <w:rPr>
          <w:rFonts w:hint="eastAsia"/>
          <w:color w:val="000000"/>
          <w:spacing w:val="0"/>
          <w:szCs w:val="32"/>
        </w:rPr>
        <w:t>（三）项目研究报告。一般应包括研究内容、调查分析、对策建议、目标任务完成情况、绩效目标分析等。</w:t>
      </w:r>
    </w:p>
    <w:p>
      <w:pPr>
        <w:keepNext w:val="0"/>
        <w:keepLines w:val="0"/>
        <w:pageBreakBefore w:val="0"/>
        <w:tabs>
          <w:tab w:val="left" w:pos="1134"/>
          <w:tab w:val="left" w:pos="1418"/>
        </w:tabs>
        <w:kinsoku/>
        <w:wordWrap/>
        <w:overflowPunct/>
        <w:topLinePunct w:val="0"/>
        <w:bidi w:val="0"/>
        <w:adjustRightInd/>
        <w:spacing w:line="580" w:lineRule="exact"/>
        <w:contextualSpacing/>
        <w:textAlignment w:val="auto"/>
        <w:rPr>
          <w:rFonts w:hint="eastAsia" w:hAnsi="仿宋_GB2312" w:cs="宋体"/>
          <w:bCs/>
          <w:color w:val="000000"/>
          <w:spacing w:val="0"/>
          <w:kern w:val="0"/>
          <w:szCs w:val="30"/>
        </w:rPr>
      </w:pPr>
      <w:r>
        <w:rPr>
          <w:rFonts w:hint="eastAsia" w:hAnsi="仿宋_GB2312" w:cs="宋体"/>
          <w:bCs/>
          <w:color w:val="000000"/>
          <w:spacing w:val="0"/>
          <w:kern w:val="0"/>
          <w:szCs w:val="30"/>
        </w:rPr>
        <w:t xml:space="preserve">    （四）决策参考报告。对研究报告凝练，突出拟解决的问题及对策建议，3000字以内。</w:t>
      </w:r>
    </w:p>
    <w:p>
      <w:pPr>
        <w:keepNext w:val="0"/>
        <w:keepLines w:val="0"/>
        <w:pageBreakBefore w:val="0"/>
        <w:numPr>
          <w:ilvl w:val="0"/>
          <w:numId w:val="1"/>
        </w:numPr>
        <w:tabs>
          <w:tab w:val="left" w:pos="1134"/>
          <w:tab w:val="left" w:pos="1418"/>
        </w:tabs>
        <w:kinsoku/>
        <w:wordWrap/>
        <w:overflowPunct/>
        <w:topLinePunct w:val="0"/>
        <w:bidi w:val="0"/>
        <w:adjustRightInd/>
        <w:spacing w:line="580" w:lineRule="exact"/>
        <w:ind w:firstLine="645"/>
        <w:contextualSpacing/>
        <w:textAlignment w:val="auto"/>
        <w:rPr>
          <w:rFonts w:hint="eastAsia"/>
          <w:color w:val="000000"/>
          <w:spacing w:val="0"/>
          <w:szCs w:val="32"/>
        </w:rPr>
      </w:pPr>
      <w:r>
        <w:rPr>
          <w:rFonts w:hint="eastAsia"/>
          <w:color w:val="000000"/>
          <w:spacing w:val="0"/>
          <w:szCs w:val="32"/>
        </w:rPr>
        <w:t>项目经费决算报告。对</w:t>
      </w:r>
      <w:r>
        <w:rPr>
          <w:rFonts w:hint="eastAsia"/>
          <w:color w:val="000000"/>
          <w:spacing w:val="0"/>
          <w:szCs w:val="32"/>
          <w:lang w:eastAsia="zh-CN"/>
        </w:rPr>
        <w:t>市</w:t>
      </w:r>
      <w:r>
        <w:rPr>
          <w:rFonts w:hint="eastAsia"/>
          <w:color w:val="000000"/>
          <w:spacing w:val="0"/>
          <w:szCs w:val="32"/>
        </w:rPr>
        <w:t>财政拨款、自筹资金等各项经费到位及实际支出情况归纳说明。项目承担单位财务部门负责人在决算报告上签字，并加盖项目承担单位公章。财政拨款在50万元（含）以上的项目，项目承担单位提交由具有资质的第三方机构出具的项目经费审计报告。</w:t>
      </w:r>
    </w:p>
    <w:p>
      <w:pPr>
        <w:keepNext w:val="0"/>
        <w:keepLines w:val="0"/>
        <w:pageBreakBefore w:val="0"/>
        <w:tabs>
          <w:tab w:val="left" w:pos="1134"/>
          <w:tab w:val="left" w:pos="1418"/>
        </w:tabs>
        <w:kinsoku/>
        <w:wordWrap/>
        <w:overflowPunct/>
        <w:topLinePunct w:val="0"/>
        <w:bidi w:val="0"/>
        <w:adjustRightInd/>
        <w:spacing w:line="580" w:lineRule="exact"/>
        <w:ind w:left="645"/>
        <w:contextualSpacing/>
        <w:textAlignment w:val="auto"/>
        <w:rPr>
          <w:rFonts w:hint="eastAsia"/>
          <w:color w:val="000000"/>
          <w:spacing w:val="0"/>
          <w:szCs w:val="32"/>
        </w:rPr>
      </w:pPr>
      <w:r>
        <w:rPr>
          <w:rFonts w:hint="eastAsia"/>
          <w:color w:val="000000"/>
          <w:spacing w:val="0"/>
          <w:szCs w:val="32"/>
        </w:rPr>
        <w:t>（六）</w:t>
      </w:r>
      <w:r>
        <w:rPr>
          <w:rFonts w:hint="eastAsia"/>
          <w:color w:val="000000"/>
          <w:spacing w:val="0"/>
          <w:szCs w:val="32"/>
          <w:lang w:val="zh-CN"/>
        </w:rPr>
        <w:t>科技报告。按照编写规则要求提交。</w:t>
      </w:r>
    </w:p>
    <w:p>
      <w:pPr>
        <w:keepNext w:val="0"/>
        <w:keepLines w:val="0"/>
        <w:pageBreakBefore w:val="0"/>
        <w:tabs>
          <w:tab w:val="left" w:pos="1134"/>
          <w:tab w:val="left" w:pos="1418"/>
        </w:tabs>
        <w:kinsoku/>
        <w:wordWrap/>
        <w:overflowPunct/>
        <w:topLinePunct w:val="0"/>
        <w:bidi w:val="0"/>
        <w:adjustRightInd/>
        <w:spacing w:line="580" w:lineRule="exact"/>
        <w:ind w:firstLine="645"/>
        <w:contextualSpacing/>
        <w:textAlignment w:val="auto"/>
        <w:rPr>
          <w:rFonts w:hint="eastAsia" w:eastAsia="仿宋_GB2312"/>
          <w:color w:val="000000"/>
          <w:spacing w:val="0"/>
          <w:szCs w:val="32"/>
          <w:lang w:eastAsia="zh-CN"/>
        </w:rPr>
      </w:pPr>
      <w:r>
        <w:rPr>
          <w:rFonts w:hint="eastAsia"/>
          <w:color w:val="000000"/>
          <w:spacing w:val="0"/>
          <w:szCs w:val="32"/>
        </w:rPr>
        <w:t>（七）</w:t>
      </w:r>
      <w:r>
        <w:rPr>
          <w:rFonts w:hint="eastAsia"/>
          <w:color w:val="000000"/>
          <w:spacing w:val="0"/>
          <w:szCs w:val="32"/>
          <w:lang w:eastAsia="zh-CN"/>
        </w:rPr>
        <w:t>项目研究成果资料。</w:t>
      </w:r>
    </w:p>
    <w:p>
      <w:pPr>
        <w:keepNext w:val="0"/>
        <w:keepLines w:val="0"/>
        <w:pageBreakBefore w:val="0"/>
        <w:tabs>
          <w:tab w:val="left" w:pos="1134"/>
          <w:tab w:val="left" w:pos="1418"/>
        </w:tabs>
        <w:kinsoku/>
        <w:wordWrap/>
        <w:overflowPunct/>
        <w:topLinePunct w:val="0"/>
        <w:bidi w:val="0"/>
        <w:adjustRightInd/>
        <w:spacing w:line="580" w:lineRule="exact"/>
        <w:ind w:firstLine="645"/>
        <w:contextualSpacing/>
        <w:textAlignment w:val="auto"/>
        <w:rPr>
          <w:rFonts w:hint="eastAsia" w:hAnsi="仿宋_GB2312" w:cs="仿宋_GB2312"/>
          <w:color w:val="000000"/>
          <w:spacing w:val="0"/>
          <w:szCs w:val="32"/>
        </w:rPr>
      </w:pPr>
      <w:r>
        <w:rPr>
          <w:rFonts w:hint="eastAsia"/>
          <w:color w:val="000000"/>
          <w:spacing w:val="0"/>
          <w:szCs w:val="32"/>
          <w:lang w:eastAsia="zh-CN"/>
        </w:rPr>
        <w:t>（八）</w:t>
      </w:r>
      <w:r>
        <w:rPr>
          <w:rFonts w:hint="eastAsia"/>
          <w:color w:val="000000"/>
          <w:spacing w:val="0"/>
          <w:szCs w:val="32"/>
        </w:rPr>
        <w:t>其他相关材料。</w:t>
      </w:r>
    </w:p>
    <w:p>
      <w:pPr>
        <w:keepNext w:val="0"/>
        <w:keepLines w:val="0"/>
        <w:pageBreakBefore w:val="0"/>
        <w:kinsoku/>
        <w:wordWrap/>
        <w:overflowPunct/>
        <w:topLinePunct w:val="0"/>
        <w:bidi w:val="0"/>
        <w:adjustRightInd/>
        <w:spacing w:line="580" w:lineRule="exact"/>
        <w:ind w:firstLine="643" w:firstLineChars="200"/>
        <w:textAlignment w:val="auto"/>
        <w:rPr>
          <w:rFonts w:hint="eastAsia"/>
          <w:color w:val="000000"/>
          <w:spacing w:val="0"/>
          <w:szCs w:val="32"/>
        </w:rPr>
      </w:pPr>
      <w:r>
        <w:rPr>
          <w:rFonts w:hint="eastAsia"/>
          <w:b/>
          <w:color w:val="000000"/>
          <w:spacing w:val="0"/>
          <w:szCs w:val="32"/>
        </w:rPr>
        <w:t>第十</w:t>
      </w:r>
      <w:r>
        <w:rPr>
          <w:rFonts w:hint="eastAsia"/>
          <w:b/>
          <w:color w:val="000000"/>
          <w:spacing w:val="0"/>
          <w:szCs w:val="32"/>
          <w:lang w:eastAsia="zh-CN"/>
        </w:rPr>
        <w:t>三</w:t>
      </w:r>
      <w:r>
        <w:rPr>
          <w:rFonts w:hint="eastAsia"/>
          <w:b/>
          <w:color w:val="000000"/>
          <w:spacing w:val="0"/>
          <w:szCs w:val="32"/>
        </w:rPr>
        <w:t>条</w:t>
      </w:r>
      <w:r>
        <w:rPr>
          <w:rFonts w:hint="eastAsia"/>
          <w:color w:val="000000"/>
          <w:spacing w:val="0"/>
          <w:szCs w:val="32"/>
        </w:rPr>
        <w:t>　软科学项目形成的成果，包括发表论文、出版专著、刊发文章、呈报信息等，应标注“</w:t>
      </w:r>
      <w:r>
        <w:rPr>
          <w:rFonts w:hint="eastAsia"/>
          <w:color w:val="000000"/>
          <w:spacing w:val="0"/>
          <w:szCs w:val="32"/>
          <w:lang w:eastAsia="zh-CN"/>
        </w:rPr>
        <w:t>承德市市级</w:t>
      </w:r>
      <w:r>
        <w:rPr>
          <w:rFonts w:hint="eastAsia"/>
          <w:color w:val="000000"/>
          <w:spacing w:val="0"/>
          <w:szCs w:val="32"/>
        </w:rPr>
        <w:t>科技计划软科学研究专项资助”字样及项目立项编号。标注成果作为验收或绩效评估的确认依据。</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eastAsia"/>
          <w:color w:val="000000"/>
          <w:spacing w:val="0"/>
          <w:szCs w:val="32"/>
        </w:rPr>
      </w:pPr>
      <w:r>
        <w:rPr>
          <w:rFonts w:hint="eastAsia"/>
          <w:b/>
          <w:color w:val="000000"/>
          <w:spacing w:val="0"/>
          <w:szCs w:val="32"/>
        </w:rPr>
        <w:t>第十</w:t>
      </w:r>
      <w:r>
        <w:rPr>
          <w:rFonts w:hint="eastAsia"/>
          <w:b/>
          <w:color w:val="000000"/>
          <w:spacing w:val="0"/>
          <w:szCs w:val="32"/>
          <w:lang w:eastAsia="zh-CN"/>
        </w:rPr>
        <w:t>四</w:t>
      </w:r>
      <w:r>
        <w:rPr>
          <w:rFonts w:hint="eastAsia"/>
          <w:b/>
          <w:color w:val="000000"/>
          <w:spacing w:val="0"/>
          <w:szCs w:val="32"/>
        </w:rPr>
        <w:t>条</w:t>
      </w:r>
      <w:r>
        <w:rPr>
          <w:rFonts w:hint="eastAsia"/>
          <w:color w:val="000000"/>
          <w:spacing w:val="0"/>
          <w:szCs w:val="32"/>
        </w:rPr>
        <w:t>　软科学项目验收程序、验收结论、异议处理、项目撤销等操作办法，</w:t>
      </w:r>
      <w:r>
        <w:rPr>
          <w:rFonts w:hint="eastAsia" w:hAnsi="仿宋_GB2312" w:cs="仿宋_GB2312"/>
          <w:color w:val="000000"/>
          <w:spacing w:val="0"/>
          <w:szCs w:val="32"/>
        </w:rPr>
        <w:t>按照《</w:t>
      </w:r>
      <w:r>
        <w:rPr>
          <w:rFonts w:hint="eastAsia" w:hAnsi="仿宋_GB2312" w:cs="仿宋_GB2312"/>
          <w:color w:val="000000"/>
          <w:spacing w:val="0"/>
          <w:szCs w:val="32"/>
          <w:lang w:eastAsia="zh-CN"/>
        </w:rPr>
        <w:t>承德市市级</w:t>
      </w:r>
      <w:r>
        <w:rPr>
          <w:rFonts w:hint="eastAsia" w:hAnsi="仿宋_GB2312" w:cs="仿宋_GB2312"/>
          <w:color w:val="000000"/>
          <w:spacing w:val="0"/>
          <w:szCs w:val="32"/>
        </w:rPr>
        <w:t>科技计划项目管理办法》</w:t>
      </w:r>
      <w:r>
        <w:rPr>
          <w:rFonts w:hint="eastAsia" w:hAnsi="仿宋_GB2312" w:cs="宋体"/>
          <w:color w:val="000000"/>
          <w:spacing w:val="0"/>
          <w:kern w:val="0"/>
          <w:szCs w:val="30"/>
        </w:rPr>
        <w:t>等</w:t>
      </w:r>
      <w:r>
        <w:rPr>
          <w:rFonts w:hint="eastAsia" w:hAnsi="仿宋_GB2312" w:cs="仿宋_GB2312"/>
          <w:color w:val="000000"/>
          <w:spacing w:val="0"/>
          <w:szCs w:val="32"/>
        </w:rPr>
        <w:t>相关规定执行。</w:t>
      </w:r>
    </w:p>
    <w:p>
      <w:pPr>
        <w:keepNext w:val="0"/>
        <w:keepLines w:val="0"/>
        <w:pageBreakBefore w:val="0"/>
        <w:widowControl/>
        <w:kinsoku/>
        <w:wordWrap/>
        <w:overflowPunct/>
        <w:topLinePunct w:val="0"/>
        <w:bidi w:val="0"/>
        <w:adjustRightInd/>
        <w:spacing w:line="580" w:lineRule="exact"/>
        <w:jc w:val="center"/>
        <w:textAlignment w:val="auto"/>
        <w:rPr>
          <w:rFonts w:hint="eastAsia" w:ascii="黑体" w:hAnsi="黑体" w:eastAsia="黑体" w:cs="黑体"/>
          <w:color w:val="000000"/>
          <w:spacing w:val="0"/>
          <w:kern w:val="0"/>
          <w:szCs w:val="32"/>
        </w:rPr>
      </w:pPr>
      <w:r>
        <w:rPr>
          <w:rFonts w:hint="eastAsia" w:ascii="黑体" w:hAnsi="黑体" w:eastAsia="黑体" w:cs="黑体"/>
          <w:color w:val="000000"/>
          <w:spacing w:val="0"/>
          <w:kern w:val="0"/>
          <w:szCs w:val="32"/>
        </w:rPr>
        <w:t>第五章　成果应用</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eastAsia" w:hAnsi="仿宋_GB2312" w:cs="仿宋_GB2312"/>
          <w:bCs/>
          <w:color w:val="000000"/>
          <w:spacing w:val="0"/>
          <w:kern w:val="0"/>
          <w:szCs w:val="30"/>
        </w:rPr>
      </w:pPr>
      <w:r>
        <w:rPr>
          <w:rFonts w:hint="eastAsia" w:hAnsi="仿宋_GB2312" w:cs="仿宋_GB2312"/>
          <w:b/>
          <w:color w:val="000000"/>
          <w:spacing w:val="0"/>
          <w:kern w:val="0"/>
          <w:szCs w:val="30"/>
        </w:rPr>
        <w:t>第十</w:t>
      </w:r>
      <w:r>
        <w:rPr>
          <w:rFonts w:hint="eastAsia" w:hAnsi="仿宋_GB2312" w:cs="仿宋_GB2312"/>
          <w:b/>
          <w:color w:val="000000"/>
          <w:spacing w:val="0"/>
          <w:kern w:val="0"/>
          <w:szCs w:val="30"/>
          <w:lang w:eastAsia="zh-CN"/>
        </w:rPr>
        <w:t>五</w:t>
      </w:r>
      <w:r>
        <w:rPr>
          <w:rFonts w:hint="eastAsia" w:hAnsi="仿宋_GB2312" w:cs="仿宋_GB2312"/>
          <w:b/>
          <w:color w:val="000000"/>
          <w:spacing w:val="0"/>
          <w:kern w:val="0"/>
          <w:szCs w:val="30"/>
        </w:rPr>
        <w:t xml:space="preserve">条  </w:t>
      </w:r>
      <w:r>
        <w:rPr>
          <w:rFonts w:hint="eastAsia" w:hAnsi="仿宋_GB2312" w:cs="仿宋_GB2312"/>
          <w:color w:val="000000"/>
          <w:spacing w:val="0"/>
          <w:szCs w:val="32"/>
        </w:rPr>
        <w:t>对</w:t>
      </w:r>
      <w:r>
        <w:rPr>
          <w:rFonts w:hint="eastAsia" w:hAnsi="仿宋_GB2312" w:cs="仿宋_GB2312"/>
          <w:bCs/>
          <w:color w:val="000000"/>
          <w:spacing w:val="0"/>
          <w:kern w:val="0"/>
          <w:szCs w:val="30"/>
        </w:rPr>
        <w:t>软科学项目研究取得的成果，</w:t>
      </w:r>
      <w:r>
        <w:rPr>
          <w:rFonts w:hint="eastAsia" w:hAnsi="仿宋_GB2312" w:cs="仿宋_GB2312"/>
          <w:color w:val="000000"/>
          <w:spacing w:val="0"/>
          <w:szCs w:val="32"/>
          <w:lang w:eastAsia="zh-CN"/>
        </w:rPr>
        <w:t>市科技局</w:t>
      </w:r>
      <w:r>
        <w:rPr>
          <w:rFonts w:hint="eastAsia" w:hAnsi="仿宋_GB2312" w:cs="仿宋_GB2312"/>
          <w:bCs/>
          <w:color w:val="000000"/>
          <w:spacing w:val="0"/>
          <w:kern w:val="0"/>
          <w:szCs w:val="30"/>
        </w:rPr>
        <w:t>有复制、传播、编辑等权利。</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eastAsia" w:hAnsi="仿宋_GB2312" w:cs="仿宋_GB2312"/>
          <w:b/>
          <w:color w:val="000000"/>
          <w:spacing w:val="0"/>
          <w:szCs w:val="32"/>
        </w:rPr>
      </w:pPr>
      <w:r>
        <w:rPr>
          <w:rFonts w:hint="eastAsia" w:hAnsi="仿宋_GB2312" w:cs="仿宋_GB2312"/>
          <w:b/>
          <w:color w:val="000000"/>
          <w:spacing w:val="0"/>
          <w:szCs w:val="32"/>
        </w:rPr>
        <w:t>第</w:t>
      </w:r>
      <w:r>
        <w:rPr>
          <w:rFonts w:hint="eastAsia" w:hAnsi="仿宋_GB2312" w:cs="仿宋_GB2312"/>
          <w:b/>
          <w:color w:val="000000"/>
          <w:spacing w:val="0"/>
          <w:kern w:val="0"/>
          <w:szCs w:val="30"/>
        </w:rPr>
        <w:t>十</w:t>
      </w:r>
      <w:r>
        <w:rPr>
          <w:rFonts w:hint="eastAsia" w:hAnsi="仿宋_GB2312" w:cs="仿宋_GB2312"/>
          <w:b/>
          <w:color w:val="000000"/>
          <w:spacing w:val="0"/>
          <w:kern w:val="0"/>
          <w:szCs w:val="30"/>
          <w:lang w:eastAsia="zh-CN"/>
        </w:rPr>
        <w:t>六</w:t>
      </w:r>
      <w:r>
        <w:rPr>
          <w:rFonts w:hint="eastAsia" w:hAnsi="仿宋_GB2312" w:cs="仿宋_GB2312"/>
          <w:b/>
          <w:color w:val="000000"/>
          <w:spacing w:val="0"/>
          <w:szCs w:val="32"/>
        </w:rPr>
        <w:t xml:space="preserve">条  </w:t>
      </w:r>
      <w:r>
        <w:rPr>
          <w:rFonts w:hint="eastAsia" w:hAnsi="仿宋_GB2312" w:cs="仿宋_GB2312"/>
          <w:color w:val="000000"/>
          <w:spacing w:val="0"/>
          <w:szCs w:val="32"/>
        </w:rPr>
        <w:t>对具有重要价值的研究成果，项目管理部门、承担单位采取成果汇编、信息呈报、刊物发表、案例推介等方式，拓宽应用渠道、服务科学决策。</w:t>
      </w:r>
    </w:p>
    <w:p>
      <w:pPr>
        <w:keepNext w:val="0"/>
        <w:keepLines w:val="0"/>
        <w:pageBreakBefore w:val="0"/>
        <w:kinsoku/>
        <w:wordWrap/>
        <w:overflowPunct/>
        <w:topLinePunct w:val="0"/>
        <w:autoSpaceDE w:val="0"/>
        <w:autoSpaceDN w:val="0"/>
        <w:bidi w:val="0"/>
        <w:adjustRightInd/>
        <w:spacing w:line="580" w:lineRule="exact"/>
        <w:ind w:firstLine="636"/>
        <w:textAlignment w:val="auto"/>
        <w:rPr>
          <w:rFonts w:hint="eastAsia" w:hAnsi="仿宋_GB2312" w:cs="仿宋_GB2312"/>
          <w:color w:val="000000"/>
          <w:spacing w:val="0"/>
          <w:szCs w:val="32"/>
        </w:rPr>
      </w:pPr>
      <w:r>
        <w:rPr>
          <w:rFonts w:hint="eastAsia" w:hAnsi="仿宋_GB2312" w:cs="仿宋_GB2312"/>
          <w:b/>
          <w:color w:val="000000"/>
          <w:spacing w:val="0"/>
          <w:kern w:val="0"/>
          <w:szCs w:val="30"/>
        </w:rPr>
        <w:t>第</w:t>
      </w:r>
      <w:r>
        <w:rPr>
          <w:rFonts w:hint="eastAsia" w:hAnsi="仿宋_GB2312" w:cs="仿宋_GB2312"/>
          <w:b/>
          <w:color w:val="000000"/>
          <w:spacing w:val="0"/>
          <w:kern w:val="0"/>
          <w:szCs w:val="30"/>
          <w:lang w:eastAsia="zh-CN"/>
        </w:rPr>
        <w:t>十七</w:t>
      </w:r>
      <w:r>
        <w:rPr>
          <w:rFonts w:hint="eastAsia" w:hAnsi="仿宋_GB2312" w:cs="仿宋_GB2312"/>
          <w:b/>
          <w:color w:val="000000"/>
          <w:spacing w:val="0"/>
          <w:kern w:val="0"/>
          <w:szCs w:val="30"/>
        </w:rPr>
        <w:t xml:space="preserve">条  </w:t>
      </w:r>
      <w:r>
        <w:rPr>
          <w:rFonts w:hint="eastAsia" w:hAnsi="仿宋_GB2312" w:cs="仿宋_GB2312"/>
          <w:color w:val="000000"/>
          <w:spacing w:val="0"/>
          <w:szCs w:val="32"/>
        </w:rPr>
        <w:t>实行软科学研究交流制度，项目管理部门、承担单位组织软科学研究人员、研究机构开展交流合作，促进资源共享和成果推广应用。</w:t>
      </w:r>
    </w:p>
    <w:p>
      <w:pPr>
        <w:keepNext w:val="0"/>
        <w:keepLines w:val="0"/>
        <w:pageBreakBefore w:val="0"/>
        <w:widowControl/>
        <w:kinsoku/>
        <w:wordWrap/>
        <w:overflowPunct/>
        <w:topLinePunct w:val="0"/>
        <w:bidi w:val="0"/>
        <w:adjustRightInd/>
        <w:spacing w:line="580" w:lineRule="exact"/>
        <w:jc w:val="center"/>
        <w:textAlignment w:val="auto"/>
        <w:rPr>
          <w:rFonts w:hint="eastAsia" w:ascii="黑体" w:hAnsi="黑体" w:eastAsia="黑体" w:cs="黑体"/>
          <w:color w:val="000000"/>
          <w:spacing w:val="0"/>
          <w:kern w:val="0"/>
          <w:szCs w:val="32"/>
        </w:rPr>
      </w:pPr>
      <w:r>
        <w:rPr>
          <w:rFonts w:hint="eastAsia" w:ascii="黑体" w:hAnsi="黑体" w:eastAsia="黑体" w:cs="黑体"/>
          <w:color w:val="000000"/>
          <w:spacing w:val="0"/>
          <w:kern w:val="0"/>
          <w:szCs w:val="32"/>
        </w:rPr>
        <w:t>第六章　附　则</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default" w:hAnsi="仿宋_GB2312" w:eastAsia="仿宋_GB2312" w:cs="仿宋_GB2312"/>
          <w:color w:val="000000"/>
          <w:spacing w:val="0"/>
          <w:kern w:val="0"/>
          <w:szCs w:val="32"/>
          <w:lang w:val="en-US" w:eastAsia="zh-CN"/>
        </w:rPr>
      </w:pPr>
      <w:r>
        <w:rPr>
          <w:rFonts w:hint="eastAsia" w:hAnsi="仿宋_GB2312" w:cs="仿宋_GB2312"/>
          <w:b/>
          <w:color w:val="000000"/>
          <w:spacing w:val="0"/>
          <w:kern w:val="0"/>
          <w:szCs w:val="32"/>
        </w:rPr>
        <w:t>第</w:t>
      </w:r>
      <w:r>
        <w:rPr>
          <w:rFonts w:hint="eastAsia" w:hAnsi="仿宋_GB2312" w:cs="仿宋_GB2312"/>
          <w:b/>
          <w:color w:val="000000"/>
          <w:spacing w:val="0"/>
          <w:kern w:val="0"/>
          <w:szCs w:val="32"/>
          <w:lang w:eastAsia="zh-CN"/>
        </w:rPr>
        <w:t>十八</w:t>
      </w:r>
      <w:r>
        <w:rPr>
          <w:rFonts w:hint="eastAsia" w:hAnsi="仿宋_GB2312" w:cs="仿宋_GB2312"/>
          <w:b/>
          <w:color w:val="000000"/>
          <w:spacing w:val="0"/>
          <w:kern w:val="0"/>
          <w:szCs w:val="32"/>
        </w:rPr>
        <w:t>条</w:t>
      </w:r>
      <w:r>
        <w:rPr>
          <w:rFonts w:hint="eastAsia" w:hAnsi="仿宋_GB2312" w:cs="仿宋_GB2312"/>
          <w:color w:val="000000"/>
          <w:spacing w:val="0"/>
          <w:kern w:val="0"/>
          <w:szCs w:val="32"/>
        </w:rPr>
        <w:t xml:space="preserve">  本办法自发布之日起施行。</w:t>
      </w:r>
      <w:r>
        <w:rPr>
          <w:rFonts w:hint="eastAsia" w:hAnsi="仿宋_GB2312" w:cs="仿宋_GB2312"/>
          <w:color w:val="000000"/>
          <w:spacing w:val="0"/>
          <w:kern w:val="0"/>
          <w:szCs w:val="32"/>
          <w:lang w:val="en-US" w:eastAsia="zh-CN"/>
        </w:rPr>
        <w:t>2021年1月1日以后，新立项的市级软科学计划项目适用本办法。</w:t>
      </w:r>
    </w:p>
    <w:p>
      <w:pPr>
        <w:keepNext w:val="0"/>
        <w:keepLines w:val="0"/>
        <w:pageBreakBefore w:val="0"/>
        <w:widowControl/>
        <w:kinsoku/>
        <w:wordWrap/>
        <w:overflowPunct/>
        <w:topLinePunct w:val="0"/>
        <w:bidi w:val="0"/>
        <w:adjustRightInd/>
        <w:spacing w:line="580" w:lineRule="exact"/>
        <w:ind w:firstLine="643" w:firstLineChars="200"/>
        <w:textAlignment w:val="auto"/>
        <w:rPr>
          <w:rFonts w:hint="eastAsia" w:hAnsi="仿宋_GB2312" w:cs="仿宋_GB2312"/>
          <w:szCs w:val="32"/>
        </w:rPr>
      </w:pPr>
      <w:r>
        <w:rPr>
          <w:rFonts w:hint="eastAsia" w:hAnsi="仿宋_GB2312" w:cs="宋体"/>
          <w:b/>
          <w:color w:val="000000"/>
          <w:spacing w:val="0"/>
          <w:kern w:val="0"/>
          <w:szCs w:val="32"/>
        </w:rPr>
        <w:t>第</w:t>
      </w:r>
      <w:r>
        <w:rPr>
          <w:rFonts w:hint="eastAsia" w:hAnsi="仿宋_GB2312" w:cs="宋体"/>
          <w:b/>
          <w:color w:val="000000"/>
          <w:spacing w:val="0"/>
          <w:kern w:val="0"/>
          <w:szCs w:val="32"/>
          <w:lang w:eastAsia="zh-CN"/>
        </w:rPr>
        <w:t>十九</w:t>
      </w:r>
      <w:r>
        <w:rPr>
          <w:rFonts w:hint="eastAsia" w:hAnsi="仿宋_GB2312" w:cs="宋体"/>
          <w:b/>
          <w:color w:val="000000"/>
          <w:spacing w:val="0"/>
          <w:kern w:val="0"/>
          <w:szCs w:val="32"/>
        </w:rPr>
        <w:t>条</w:t>
      </w:r>
      <w:r>
        <w:rPr>
          <w:rFonts w:hint="eastAsia" w:hAnsi="仿宋_GB2312" w:cs="宋体"/>
          <w:color w:val="000000"/>
          <w:spacing w:val="0"/>
          <w:kern w:val="0"/>
          <w:szCs w:val="32"/>
        </w:rPr>
        <w:t xml:space="preserve">  本办法由</w:t>
      </w:r>
      <w:r>
        <w:rPr>
          <w:rFonts w:hint="eastAsia" w:hAnsi="仿宋_GB2312" w:cs="宋体"/>
          <w:color w:val="000000"/>
          <w:spacing w:val="0"/>
          <w:kern w:val="0"/>
          <w:szCs w:val="32"/>
          <w:lang w:eastAsia="zh-CN"/>
        </w:rPr>
        <w:t>市科技局</w:t>
      </w:r>
      <w:r>
        <w:rPr>
          <w:rFonts w:hint="eastAsia" w:hAnsi="仿宋_GB2312" w:cs="宋体"/>
          <w:color w:val="000000"/>
          <w:spacing w:val="0"/>
          <w:kern w:val="0"/>
          <w:szCs w:val="32"/>
        </w:rPr>
        <w:t>负责解释。</w:t>
      </w: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keepNext w:val="0"/>
        <w:keepLines w:val="0"/>
        <w:pageBreakBefore w:val="0"/>
        <w:shd w:val="solid" w:color="FFFFFF" w:fill="auto"/>
        <w:kinsoku/>
        <w:wordWrap/>
        <w:overflowPunct/>
        <w:topLinePunct w:val="0"/>
        <w:autoSpaceDN w:val="0"/>
        <w:bidi w:val="0"/>
        <w:adjustRightInd/>
        <w:snapToGrid w:val="0"/>
        <w:spacing w:line="580" w:lineRule="exact"/>
        <w:ind w:right="611" w:rightChars="196"/>
        <w:textAlignment w:val="auto"/>
        <w:rPr>
          <w:rFonts w:hint="eastAsia" w:hAnsi="仿宋_GB2312" w:cs="仿宋_GB2312"/>
          <w:szCs w:val="32"/>
        </w:rPr>
      </w:pPr>
    </w:p>
    <w:p>
      <w:pPr>
        <w:rPr>
          <w:rFonts w:hint="default"/>
          <w:lang w:val="en"/>
        </w:rPr>
      </w:pPr>
      <w:r>
        <w:rPr>
          <w:rFonts w:hint="default"/>
          <w:lang w:val="en"/>
        </w:rPr>
        <w:t>v</w:t>
      </w:r>
    </w:p>
    <w:sectPr>
      <w:footerReference r:id="rId3" w:type="default"/>
      <w:footerReference r:id="rId4" w:type="even"/>
      <w:pgSz w:w="11906" w:h="16838"/>
      <w:pgMar w:top="1984" w:right="1418" w:bottom="1701" w:left="1418" w:header="851" w:footer="992" w:gutter="0"/>
      <w:pgNumType w:fmt="numberInDash" w:start="1"/>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eastAsia="宋体"/>
        <w:sz w:val="28"/>
        <w:szCs w:val="28"/>
      </w:rPr>
    </w:pPr>
    <w:r>
      <w:rPr>
        <w:rFonts w:ascii="宋体" w:hAnsi="宋体" w:eastAsia="宋体"/>
        <w:sz w:val="28"/>
        <w:szCs w:val="28"/>
      </w:rPr>
      <w:fldChar w:fldCharType="begin"/>
    </w:r>
    <w:r>
      <w:rPr>
        <w:rStyle w:val="5"/>
        <w:rFonts w:ascii="宋体" w:hAnsi="宋体" w:eastAsia="宋体"/>
        <w:sz w:val="28"/>
        <w:szCs w:val="28"/>
      </w:rPr>
      <w:instrText xml:space="preserve">PAGE  </w:instrText>
    </w:r>
    <w:r>
      <w:rPr>
        <w:rFonts w:ascii="宋体" w:hAnsi="宋体" w:eastAsia="宋体"/>
        <w:sz w:val="28"/>
        <w:szCs w:val="28"/>
      </w:rPr>
      <w:fldChar w:fldCharType="separate"/>
    </w:r>
    <w:r>
      <w:rPr>
        <w:rStyle w:val="5"/>
        <w:rFonts w:ascii="宋体" w:hAnsi="宋体" w:eastAsia="宋体"/>
        <w:sz w:val="28"/>
        <w:szCs w:val="28"/>
      </w:rPr>
      <w:t>- 2 -</w:t>
    </w:r>
    <w:r>
      <w:rPr>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- 1 -</w: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7D77"/>
    <w:multiLevelType w:val="singleLevel"/>
    <w:tmpl w:val="5E8E7D77"/>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7E4BA"/>
    <w:rsid w:val="11F13C73"/>
    <w:rsid w:val="5767E4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4"/>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6">
    <w:name w:val="_Style 4"/>
    <w:basedOn w:val="1"/>
    <w:qFormat/>
    <w:uiPriority w:val="0"/>
    <w:pPr>
      <w:widowControl/>
      <w:spacing w:after="160" w:afterLines="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2020-12-21T14:09:00Z</dcterms:created>
  <dc:creator>kjj-f01</dc:creator>
  <cp:lastModifiedBy>Ziven</cp:lastModifiedBy>
  <dcterms:modified xsi:type="dcterms:W3CDTF">2020-12-21T06:26:36Z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