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各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巩固拓展脱贫攻坚成果同乡村振兴有效衔接，抓好工作落实，根据工作安排，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现启动20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年度“三区”科技人员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选派和培养相关工作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。请各有关单位高度重视，做好组织推荐工作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有关事宜安排如下。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一、选派工作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" w:eastAsia="仿宋_GB2312" w:cs="仿宋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20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我市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计划选派“三区”科技人员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115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人，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选派人员须为具有中级以上专业技术职称的现代农业、工业、服务业以及农村环保、信息化等行业科技人员。其中河北旅游职业学院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ab/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5人、河北省农业广播电视学校承德市分校11人、承德市农林科学院30人、承德市农业农村局科技教育工作站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ab/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4人、承德市农业经济作物管理站2人、承德市蔬菜技术推广站4人、承德市水产技术推广站4人、承德市畜牧工作站7人、承德市农业综合行政执法支队4人、承德市植保植检站5人、承德市农机技术推广站7人、承德市兽药监察所5人、承德市农业环境保护监测站2人、承德市畜禽水产品质量检验监测中心3人、承德市农产品质量监督检测中心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ab/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4人、承德市土壤肥料工作站2人、承德市农村土地承包经营权流转管理服务中心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ab/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1人、河北承德林业和草原调查规划设计院3人、承德市狮子沟国有林场2人、平泉市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10人。</w:t>
      </w:r>
      <w:r>
        <w:rPr>
          <w:rFonts w:hint="eastAsia" w:ascii="仿宋_GB2312" w:hAnsi="仿宋" w:eastAsia="仿宋_GB2312" w:cs="仿宋"/>
          <w:b/>
          <w:bCs/>
          <w:color w:val="auto"/>
          <w:kern w:val="2"/>
          <w:sz w:val="32"/>
          <w:szCs w:val="32"/>
          <w:lang w:eastAsia="zh-CN"/>
        </w:rPr>
        <w:t>已列入</w:t>
      </w:r>
      <w:r>
        <w:rPr>
          <w:rFonts w:hint="eastAsia" w:ascii="仿宋_GB2312" w:hAnsi="仿宋" w:eastAsia="仿宋_GB2312" w:cs="仿宋"/>
          <w:b/>
          <w:bCs/>
          <w:color w:val="auto"/>
          <w:kern w:val="2"/>
          <w:sz w:val="32"/>
          <w:szCs w:val="32"/>
          <w:lang w:val="en-US" w:eastAsia="zh-CN"/>
        </w:rPr>
        <w:t>2023年科技特派员支持的不在选派范围内。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请各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有关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单位按照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要求和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任务指标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认真做好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科技人员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组织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推荐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工作，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确保选派精准到位，帮扶有效及时。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统一填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报“三区”科技人才选派对象推荐表（附件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）和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“三区”科技人员专项选派对象情况汇总表（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附件2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二、培养工作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t>2023年计划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培养“三区”县本土科技人员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t>7人，即每个“三区”县报送1人（包括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丰宁满族自治县、围场满族蒙古族自治县、隆化县、平泉市、承德县、滦平县、兴隆县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t>），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委托河北农业大学、河北科技师范学院开展培训工作，请各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县（市）科技管理部门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统一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填报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“三区”科技人员专项受培人员汇总表（附件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，届时根据通知组织本地科技人员参加培训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巩固拓展脱贫攻坚成果同乡村振兴有效衔接，本年度继续落实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原深度贫困地区的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个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脱贫县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t>72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个脱贫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村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科技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服务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全覆盖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所有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派往上述地区的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科技人员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需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填写“三区”科技人员专项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t>72个脱贫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村选派人员汇总表（附件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.请各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单位根据选派人员推荐情况，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统一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填报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“三区”科技人员专项承担单位统计表（附件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。此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为经费拨付依据，请务必填写规范准确，单位名称填写全称，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单位级次划分清楚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t>3.请于11月11日17：30前将有关材料纸质版报送至市科技局农村科技科，同时发送附件2、附件3、附件4和附件5电子版至邮箱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联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系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人：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李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娜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马纪昆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联系电话：031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-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2050076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instrText xml:space="preserve"> HYPERLINK "mailto:chengde180@126.com" </w:instrTex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chengde180@126.com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附件：1.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“三区”科技人才选派对象推荐表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2.“三区”科技人员专项选派对象情况汇总表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 xml:space="preserve">      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 xml:space="preserve">   3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.“三区”科技人员专项培养对象情况汇总表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 xml:space="preserve">          4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.“三区”科技人员专项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72个脱贫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村选派人员汇总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 xml:space="preserve">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 xml:space="preserve">  5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 xml:space="preserve">.“三区”科技人员专项承担单位统计表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 xml:space="preserve">                          20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日</w:t>
      </w:r>
    </w:p>
    <w:p>
      <w:pPr>
        <w:snapToGrid w:val="0"/>
        <w:spacing w:line="600" w:lineRule="exact"/>
        <w:rPr>
          <w:rFonts w:hint="eastAsia" w:ascii="黑体" w:hAnsi="黑体" w:eastAsia="黑体" w:cs="仿宋"/>
          <w:color w:val="auto"/>
          <w:kern w:val="2"/>
          <w:sz w:val="32"/>
          <w:szCs w:val="32"/>
        </w:rPr>
      </w:pPr>
    </w:p>
    <w:p>
      <w:pPr>
        <w:topLinePunct/>
        <w:rPr>
          <w:rFonts w:ascii="Times New Roman" w:hAnsi="Times New Roman" w:eastAsia="黑体" w:cs="Times New Roman"/>
          <w:color w:val="auto"/>
          <w:kern w:val="2"/>
          <w:sz w:val="21"/>
          <w:szCs w:val="2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701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3"/>
        <w:tblW w:w="15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74"/>
        <w:gridCol w:w="590"/>
        <w:gridCol w:w="1136"/>
        <w:gridCol w:w="1038"/>
        <w:gridCol w:w="1050"/>
        <w:gridCol w:w="657"/>
        <w:gridCol w:w="1050"/>
        <w:gridCol w:w="979"/>
        <w:gridCol w:w="915"/>
        <w:gridCol w:w="1437"/>
        <w:gridCol w:w="741"/>
        <w:gridCol w:w="872"/>
        <w:gridCol w:w="1577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432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36"/>
              </w:rPr>
            </w:pPr>
            <w:bookmarkStart w:id="0" w:name="_GoBack"/>
            <w:r>
              <w:rPr>
                <w:rFonts w:hint="eastAsia"/>
                <w:b/>
                <w:bCs/>
                <w:sz w:val="36"/>
                <w:szCs w:val="36"/>
              </w:rPr>
              <w:t>“三区”科技人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员专项</w:t>
            </w:r>
            <w:r>
              <w:rPr>
                <w:rFonts w:hint="eastAsia"/>
                <w:b/>
                <w:bCs/>
                <w:sz w:val="36"/>
                <w:szCs w:val="36"/>
              </w:rPr>
              <w:t>选派对象情况汇总表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单位</w:t>
            </w:r>
            <w:r>
              <w:rPr>
                <w:rFonts w:hint="eastAsia"/>
                <w:sz w:val="18"/>
                <w:lang w:eastAsia="zh-CN"/>
              </w:rPr>
              <w:t>（盖章）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-57" w:leftChars="-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填表人：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-53" w:leftChars="-25"/>
              <w:rPr>
                <w:sz w:val="18"/>
              </w:rPr>
            </w:pPr>
            <w:r>
              <w:rPr>
                <w:rFonts w:hint="eastAsia"/>
                <w:sz w:val="18"/>
              </w:rPr>
              <w:t>联系电话：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序号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姓名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性别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出生日期（年-月）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政治面貌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籍贯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专业技术职称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职称级别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7" w:leftChars="-13" w:right="-212" w:rightChars="-101"/>
              <w:jc w:val="both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专业领域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工作单位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职务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派往县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拟开展工作内容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sz w:val="18"/>
                <w:szCs w:val="20"/>
                <w:lang w:eastAsia="zh-CN"/>
              </w:rPr>
            </w:pPr>
            <w:r>
              <w:rPr>
                <w:rFonts w:hint="eastAsia"/>
                <w:b/>
                <w:sz w:val="18"/>
                <w:szCs w:val="20"/>
                <w:lang w:eastAsia="zh-CN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18"/>
                <w:szCs w:val="20"/>
                <w:lang w:eastAsia="zh-C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18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18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18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18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18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18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  <w:szCs w:val="20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GNlZGE3MjdiMjM5OGI1MTJlZWY4NmZiOTBkNzEifQ=="/>
  </w:docVars>
  <w:rsids>
    <w:rsidRoot w:val="409F4454"/>
    <w:rsid w:val="409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2022-11-07T09:46:00Z</dcterms:created>
  <dc:creator>K阿基米德</dc:creator>
  <cp:lastModifiedBy>K阿基米德</cp:lastModifiedBy>
  <dcterms:modified xsi:type="dcterms:W3CDTF">2022-11-07T09:53:26Z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14FE51ECA2D741B9BD0BDA75C8715488</vt:lpwstr>
  </property>
</Properties>
</file>